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1E0" w:firstRow="1" w:lastRow="1" w:firstColumn="1" w:lastColumn="1" w:noHBand="0" w:noVBand="0"/>
      </w:tblPr>
      <w:tblGrid>
        <w:gridCol w:w="2880"/>
        <w:gridCol w:w="6476"/>
      </w:tblGrid>
      <w:tr w:rsidR="0044298E" w:rsidRPr="0044298E" w:rsidTr="006F5BA9">
        <w:trPr>
          <w:trHeight w:val="567"/>
        </w:trPr>
        <w:tc>
          <w:tcPr>
            <w:tcW w:w="2880" w:type="dxa"/>
            <w:shd w:val="clear" w:color="auto" w:fill="auto"/>
          </w:tcPr>
          <w:p w:rsidR="0044298E" w:rsidRPr="006F5BA9" w:rsidRDefault="0044298E" w:rsidP="0044298E">
            <w:pPr>
              <w:widowControl w:val="0"/>
              <w:suppressAutoHyphens/>
              <w:autoSpaceDN w:val="0"/>
              <w:spacing w:before="0"/>
              <w:jc w:val="center"/>
              <w:textAlignment w:val="baseline"/>
              <w:rPr>
                <w:rFonts w:eastAsia="Lucida Sans Unicode" w:cs="Tahoma"/>
                <w:b/>
                <w:kern w:val="3"/>
                <w:sz w:val="26"/>
                <w:szCs w:val="26"/>
                <w:lang w:bidi="hi-IN"/>
              </w:rPr>
            </w:pPr>
            <w:r w:rsidRPr="006F5BA9">
              <w:rPr>
                <w:rFonts w:eastAsia="Lucida Sans Unicode" w:cs="Tahoma"/>
                <w:b/>
                <w:kern w:val="3"/>
                <w:sz w:val="26"/>
                <w:szCs w:val="26"/>
                <w:lang w:bidi="hi-IN"/>
              </w:rPr>
              <w:t>ỦY BAN NHÂN DÂN</w:t>
            </w:r>
          </w:p>
          <w:p w:rsidR="0044298E" w:rsidRPr="0044298E" w:rsidRDefault="0044298E" w:rsidP="0044298E">
            <w:pPr>
              <w:widowControl w:val="0"/>
              <w:suppressAutoHyphens/>
              <w:autoSpaceDN w:val="0"/>
              <w:spacing w:before="0"/>
              <w:jc w:val="center"/>
              <w:textAlignment w:val="baseline"/>
              <w:rPr>
                <w:rFonts w:eastAsia="Lucida Sans Unicode" w:cs="Tahoma"/>
                <w:b/>
                <w:kern w:val="3"/>
                <w:szCs w:val="28"/>
                <w:lang w:bidi="hi-IN"/>
              </w:rPr>
            </w:pPr>
            <w:r w:rsidRPr="006F5BA9">
              <w:rPr>
                <w:rFonts w:eastAsia="Lucida Sans Unicode" w:cs="Tahoma"/>
                <w:b/>
                <w:noProof/>
                <w:kern w:val="3"/>
                <w:sz w:val="26"/>
                <w:szCs w:val="26"/>
              </w:rPr>
              <mc:AlternateContent>
                <mc:Choice Requires="wps">
                  <w:drawing>
                    <wp:anchor distT="0" distB="0" distL="114300" distR="114300" simplePos="0" relativeHeight="251661312" behindDoc="0" locked="0" layoutInCell="1" allowOverlap="1" wp14:anchorId="0713C042" wp14:editId="1BC3501D">
                      <wp:simplePos x="0" y="0"/>
                      <wp:positionH relativeFrom="column">
                        <wp:posOffset>346129</wp:posOffset>
                      </wp:positionH>
                      <wp:positionV relativeFrom="paragraph">
                        <wp:posOffset>203228</wp:posOffset>
                      </wp:positionV>
                      <wp:extent cx="946205"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94620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B8490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25pt,16pt" to="10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RAKzwEAAIcDAAAOAAAAZHJzL2Uyb0RvYy54bWysU01vGjEQvVfqf7B8L0soQem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" strokecolor="windowText" strokeweight=".5pt">
                      <v:stroke joinstyle="miter"/>
                    </v:line>
                  </w:pict>
                </mc:Fallback>
              </mc:AlternateContent>
            </w:r>
            <w:r w:rsidRPr="006F5BA9">
              <w:rPr>
                <w:rFonts w:eastAsia="Lucida Sans Unicode" w:cs="Tahoma"/>
                <w:b/>
                <w:kern w:val="3"/>
                <w:sz w:val="26"/>
                <w:szCs w:val="26"/>
                <w:lang w:val="vi-VN" w:bidi="hi-IN"/>
              </w:rPr>
              <w:t>HUYỆN ĐĂK GLEI</w:t>
            </w:r>
          </w:p>
        </w:tc>
        <w:tc>
          <w:tcPr>
            <w:tcW w:w="6476" w:type="dxa"/>
            <w:shd w:val="clear" w:color="auto" w:fill="auto"/>
          </w:tcPr>
          <w:p w:rsidR="0044298E" w:rsidRPr="006F5BA9" w:rsidRDefault="0044298E" w:rsidP="0044298E">
            <w:pPr>
              <w:widowControl w:val="0"/>
              <w:suppressAutoHyphens/>
              <w:autoSpaceDN w:val="0"/>
              <w:spacing w:before="0"/>
              <w:jc w:val="center"/>
              <w:textAlignment w:val="baseline"/>
              <w:rPr>
                <w:rFonts w:eastAsia="Lucida Sans Unicode" w:cs="Tahoma"/>
                <w:b/>
                <w:kern w:val="3"/>
                <w:sz w:val="26"/>
                <w:szCs w:val="26"/>
                <w:lang w:bidi="hi-IN"/>
              </w:rPr>
            </w:pPr>
            <w:r w:rsidRPr="006F5BA9">
              <w:rPr>
                <w:rFonts w:eastAsia="Lucida Sans Unicode" w:cs="Tahoma"/>
                <w:b/>
                <w:kern w:val="3"/>
                <w:sz w:val="26"/>
                <w:szCs w:val="26"/>
                <w:lang w:bidi="hi-IN"/>
              </w:rPr>
              <w:t>CỘNG HÒA XÃ HỘI CHỦ NGHĨA VIỆT NAM</w:t>
            </w:r>
          </w:p>
          <w:p w:rsidR="0044298E" w:rsidRPr="0044298E" w:rsidRDefault="006F5BA9" w:rsidP="0044298E">
            <w:pPr>
              <w:widowControl w:val="0"/>
              <w:suppressAutoHyphens/>
              <w:autoSpaceDN w:val="0"/>
              <w:spacing w:before="0"/>
              <w:jc w:val="center"/>
              <w:textAlignment w:val="baseline"/>
              <w:rPr>
                <w:rFonts w:eastAsia="Lucida Sans Unicode" w:cs="Tahoma"/>
                <w:b/>
                <w:kern w:val="3"/>
                <w:szCs w:val="28"/>
                <w:lang w:bidi="hi-IN"/>
              </w:rPr>
            </w:pPr>
            <w:r w:rsidRPr="0044298E">
              <w:rPr>
                <w:rFonts w:eastAsia="Lucida Sans Unicode" w:cs="Tahoma"/>
                <w:b/>
                <w:noProof/>
                <w:kern w:val="3"/>
                <w:szCs w:val="28"/>
              </w:rPr>
              <mc:AlternateContent>
                <mc:Choice Requires="wps">
                  <w:drawing>
                    <wp:anchor distT="0" distB="0" distL="114300" distR="114300" simplePos="0" relativeHeight="251659264" behindDoc="0" locked="0" layoutInCell="1" allowOverlap="1" wp14:anchorId="539975ED" wp14:editId="414DF437">
                      <wp:simplePos x="0" y="0"/>
                      <wp:positionH relativeFrom="column">
                        <wp:posOffset>1127429</wp:posOffset>
                      </wp:positionH>
                      <wp:positionV relativeFrom="paragraph">
                        <wp:posOffset>204470</wp:posOffset>
                      </wp:positionV>
                      <wp:extent cx="215709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2D2B5" id="_x0000_t32" coordsize="21600,21600" o:spt="32" o:oned="t" path="m,l21600,21600e" filled="f">
                      <v:path arrowok="t" fillok="f" o:connecttype="none"/>
                      <o:lock v:ext="edit" shapetype="t"/>
                    </v:shapetype>
                    <v:shape id="Straight Arrow Connector 2" o:spid="_x0000_s1026" type="#_x0000_t32" style="position:absolute;margin-left:88.75pt;margin-top:16.1pt;width:169.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"/>
                  </w:pict>
                </mc:Fallback>
              </mc:AlternateContent>
            </w:r>
            <w:r w:rsidR="0044298E" w:rsidRPr="0044298E">
              <w:rPr>
                <w:rFonts w:eastAsia="Lucida Sans Unicode" w:cs="Tahoma"/>
                <w:b/>
                <w:kern w:val="3"/>
                <w:szCs w:val="28"/>
                <w:lang w:bidi="hi-IN"/>
              </w:rPr>
              <w:t xml:space="preserve">        Độc lập – Tự do – Hạnh phúc</w:t>
            </w:r>
          </w:p>
        </w:tc>
      </w:tr>
      <w:tr w:rsidR="0044298E" w:rsidRPr="0044298E" w:rsidTr="006F5BA9">
        <w:trPr>
          <w:trHeight w:val="660"/>
        </w:trPr>
        <w:tc>
          <w:tcPr>
            <w:tcW w:w="2880" w:type="dxa"/>
            <w:shd w:val="clear" w:color="auto" w:fill="auto"/>
          </w:tcPr>
          <w:p w:rsidR="0044298E" w:rsidRPr="0044298E" w:rsidRDefault="0044298E" w:rsidP="0044298E">
            <w:pPr>
              <w:widowControl w:val="0"/>
              <w:suppressAutoHyphens/>
              <w:autoSpaceDN w:val="0"/>
              <w:spacing w:before="120"/>
              <w:jc w:val="both"/>
              <w:textAlignment w:val="baseline"/>
              <w:rPr>
                <w:rFonts w:eastAsia="Lucida Sans Unicode" w:cs="Tahoma"/>
                <w:kern w:val="3"/>
                <w:szCs w:val="28"/>
                <w:lang w:bidi="hi-IN"/>
              </w:rPr>
            </w:pPr>
            <w:r w:rsidRPr="0044298E">
              <w:rPr>
                <w:rFonts w:eastAsia="Lucida Sans Unicode" w:cs="Tahoma"/>
                <w:kern w:val="3"/>
                <w:szCs w:val="28"/>
                <w:lang w:bidi="hi-IN"/>
              </w:rPr>
              <w:t xml:space="preserve"> </w:t>
            </w:r>
            <w:r w:rsidRPr="0044298E">
              <w:rPr>
                <w:rFonts w:eastAsia="Lucida Sans Unicode" w:cs="Tahoma"/>
                <w:kern w:val="3"/>
                <w:szCs w:val="28"/>
                <w:lang w:val="vi-VN" w:bidi="hi-IN"/>
              </w:rPr>
              <w:t>Số</w:t>
            </w:r>
            <w:r w:rsidRPr="0044298E">
              <w:rPr>
                <w:rFonts w:eastAsia="Lucida Sans Unicode" w:cs="Tahoma"/>
                <w:kern w:val="3"/>
                <w:szCs w:val="28"/>
                <w:lang w:bidi="hi-IN"/>
              </w:rPr>
              <w:t>:          /BC-UBND</w:t>
            </w:r>
          </w:p>
        </w:tc>
        <w:tc>
          <w:tcPr>
            <w:tcW w:w="6476" w:type="dxa"/>
            <w:shd w:val="clear" w:color="auto" w:fill="auto"/>
          </w:tcPr>
          <w:p w:rsidR="0044298E" w:rsidRPr="0044298E" w:rsidRDefault="0044298E" w:rsidP="0044298E">
            <w:pPr>
              <w:widowControl w:val="0"/>
              <w:suppressAutoHyphens/>
              <w:autoSpaceDN w:val="0"/>
              <w:spacing w:before="120"/>
              <w:jc w:val="both"/>
              <w:textAlignment w:val="baseline"/>
              <w:rPr>
                <w:rFonts w:eastAsia="Lucida Sans Unicode" w:cs="Tahoma"/>
                <w:b/>
                <w:kern w:val="3"/>
                <w:szCs w:val="28"/>
                <w:lang w:bidi="hi-IN"/>
              </w:rPr>
            </w:pPr>
            <w:r w:rsidRPr="0044298E">
              <w:rPr>
                <w:rFonts w:eastAsia="Lucida Sans Unicode" w:cs="Tahoma"/>
                <w:i/>
                <w:kern w:val="3"/>
                <w:szCs w:val="28"/>
                <w:lang w:bidi="hi-IN"/>
              </w:rPr>
              <w:t xml:space="preserve">         </w:t>
            </w:r>
            <w:r w:rsidR="006F5BA9">
              <w:rPr>
                <w:rFonts w:eastAsia="Lucida Sans Unicode" w:cs="Tahoma"/>
                <w:i/>
                <w:kern w:val="3"/>
                <w:szCs w:val="28"/>
                <w:lang w:bidi="hi-IN"/>
              </w:rPr>
              <w:t xml:space="preserve">          </w:t>
            </w:r>
            <w:r w:rsidRPr="0044298E">
              <w:rPr>
                <w:rFonts w:eastAsia="Lucida Sans Unicode" w:cs="Tahoma"/>
                <w:i/>
                <w:kern w:val="3"/>
                <w:szCs w:val="28"/>
                <w:lang w:bidi="hi-IN"/>
              </w:rPr>
              <w:t xml:space="preserve">      </w:t>
            </w:r>
            <w:r w:rsidRPr="0044298E">
              <w:rPr>
                <w:rFonts w:eastAsia="Lucida Sans Unicode" w:cs="Tahoma"/>
                <w:i/>
                <w:kern w:val="3"/>
                <w:szCs w:val="28"/>
                <w:lang w:val="vi-VN" w:bidi="hi-IN"/>
              </w:rPr>
              <w:t xml:space="preserve">Đăk Glei, ngày </w:t>
            </w:r>
            <w:r w:rsidRPr="0044298E">
              <w:rPr>
                <w:rFonts w:eastAsia="Lucida Sans Unicode" w:cs="Tahoma"/>
                <w:i/>
                <w:kern w:val="3"/>
                <w:szCs w:val="28"/>
                <w:lang w:bidi="hi-IN"/>
              </w:rPr>
              <w:t xml:space="preserve">       </w:t>
            </w:r>
            <w:r w:rsidRPr="0044298E">
              <w:rPr>
                <w:rFonts w:eastAsia="Lucida Sans Unicode" w:cs="Tahoma"/>
                <w:i/>
                <w:kern w:val="3"/>
                <w:szCs w:val="28"/>
                <w:lang w:val="vi-VN" w:bidi="hi-IN"/>
              </w:rPr>
              <w:t>tháng</w:t>
            </w:r>
            <w:r w:rsidRPr="0044298E">
              <w:rPr>
                <w:rFonts w:eastAsia="Lucida Sans Unicode" w:cs="Tahoma"/>
                <w:i/>
                <w:kern w:val="3"/>
                <w:szCs w:val="28"/>
                <w:lang w:bidi="hi-IN"/>
              </w:rPr>
              <w:t xml:space="preserve">   </w:t>
            </w:r>
            <w:r w:rsidRPr="0044298E">
              <w:rPr>
                <w:rFonts w:eastAsia="Lucida Sans Unicode" w:cs="Tahoma"/>
                <w:i/>
                <w:kern w:val="3"/>
                <w:szCs w:val="28"/>
                <w:lang w:val="vi-VN" w:bidi="hi-IN"/>
              </w:rPr>
              <w:t xml:space="preserve"> </w:t>
            </w:r>
            <w:r w:rsidRPr="0044298E">
              <w:rPr>
                <w:rFonts w:eastAsia="Lucida Sans Unicode" w:cs="Tahoma"/>
                <w:i/>
                <w:kern w:val="3"/>
                <w:szCs w:val="28"/>
                <w:lang w:bidi="hi-IN"/>
              </w:rPr>
              <w:t xml:space="preserve"> </w:t>
            </w:r>
            <w:r w:rsidRPr="0044298E">
              <w:rPr>
                <w:rFonts w:eastAsia="Lucida Sans Unicode" w:cs="Tahoma"/>
                <w:i/>
                <w:kern w:val="3"/>
                <w:szCs w:val="28"/>
                <w:lang w:val="vi-VN" w:bidi="hi-IN"/>
              </w:rPr>
              <w:t xml:space="preserve"> năm 20</w:t>
            </w:r>
            <w:r w:rsidRPr="0044298E">
              <w:rPr>
                <w:rFonts w:eastAsia="Lucida Sans Unicode" w:cs="Tahoma"/>
                <w:i/>
                <w:kern w:val="3"/>
                <w:szCs w:val="28"/>
                <w:lang w:bidi="hi-IN"/>
              </w:rPr>
              <w:t>22</w:t>
            </w:r>
          </w:p>
        </w:tc>
      </w:tr>
    </w:tbl>
    <w:p w:rsidR="0044298E" w:rsidRPr="0044298E" w:rsidRDefault="0044298E" w:rsidP="0044298E">
      <w:pPr>
        <w:spacing w:before="0"/>
        <w:jc w:val="both"/>
        <w:rPr>
          <w:rFonts w:eastAsia="Times New Roman" w:cs="Times New Roman"/>
          <w:b/>
          <w:szCs w:val="28"/>
        </w:rPr>
      </w:pPr>
    </w:p>
    <w:p w:rsidR="0044298E" w:rsidRPr="0044298E" w:rsidRDefault="0044298E" w:rsidP="0044298E">
      <w:pPr>
        <w:spacing w:before="0"/>
        <w:jc w:val="center"/>
        <w:rPr>
          <w:rFonts w:eastAsia="Times New Roman" w:cs="Times New Roman"/>
          <w:b/>
          <w:szCs w:val="28"/>
        </w:rPr>
      </w:pPr>
      <w:r w:rsidRPr="0044298E">
        <w:rPr>
          <w:rFonts w:eastAsia="Times New Roman" w:cs="Times New Roman"/>
          <w:b/>
          <w:szCs w:val="28"/>
        </w:rPr>
        <w:t>BÁO CÁO</w:t>
      </w:r>
    </w:p>
    <w:p w:rsidR="0044298E" w:rsidRPr="0044298E" w:rsidRDefault="0044298E" w:rsidP="0044298E">
      <w:pPr>
        <w:spacing w:before="0"/>
        <w:jc w:val="center"/>
        <w:rPr>
          <w:rFonts w:eastAsia="Times New Roman" w:cs="Times New Roman"/>
          <w:b/>
          <w:szCs w:val="28"/>
        </w:rPr>
      </w:pPr>
      <w:r w:rsidRPr="0044298E">
        <w:rPr>
          <w:rFonts w:eastAsia="Times New Roman" w:cs="Times New Roman"/>
          <w:b/>
          <w:szCs w:val="28"/>
        </w:rPr>
        <w:t xml:space="preserve">Kết quả thực hiện 03 lĩnh vực đột phá </w:t>
      </w:r>
      <w:r w:rsidRPr="006F5BA9">
        <w:rPr>
          <w:rFonts w:eastAsia="Times New Roman" w:cs="Times New Roman"/>
          <w:b/>
          <w:i/>
          <w:szCs w:val="28"/>
        </w:rPr>
        <w:t>(lĩnh vực nông nghiệp)</w:t>
      </w:r>
      <w:r w:rsidRPr="0044298E">
        <w:rPr>
          <w:rFonts w:eastAsia="Times New Roman" w:cs="Times New Roman"/>
          <w:b/>
          <w:szCs w:val="28"/>
        </w:rPr>
        <w:t xml:space="preserve"> và Chương trình MTQG xây dựng NTM trên địa bàn huyện năm 2021 và Phương hướng, nhiệm vụ năm 2022 </w:t>
      </w:r>
    </w:p>
    <w:p w:rsidR="0044298E" w:rsidRPr="0044298E" w:rsidRDefault="0044298E" w:rsidP="0044298E">
      <w:pPr>
        <w:spacing w:before="0"/>
        <w:jc w:val="both"/>
        <w:rPr>
          <w:rFonts w:eastAsia="Times New Roman" w:cs="Times New Roman"/>
          <w:i/>
          <w:szCs w:val="28"/>
        </w:rPr>
      </w:pPr>
      <w:r w:rsidRPr="0044298E">
        <w:rPr>
          <w:rFonts w:eastAsia="Times New Roman" w:cs="Times New Roman"/>
          <w:i/>
          <w:noProof/>
          <w:szCs w:val="28"/>
        </w:rPr>
        <mc:AlternateContent>
          <mc:Choice Requires="wps">
            <w:drawing>
              <wp:anchor distT="0" distB="0" distL="114300" distR="114300" simplePos="0" relativeHeight="251660288" behindDoc="0" locked="0" layoutInCell="1" allowOverlap="1" wp14:anchorId="3EB5DCFF" wp14:editId="61EBEE3D">
                <wp:simplePos x="0" y="0"/>
                <wp:positionH relativeFrom="column">
                  <wp:posOffset>2253615</wp:posOffset>
                </wp:positionH>
                <wp:positionV relativeFrom="paragraph">
                  <wp:posOffset>16510</wp:posOffset>
                </wp:positionV>
                <wp:extent cx="15525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45A4A" id="Straight Arrow Connector 1" o:spid="_x0000_s1026" type="#_x0000_t32" style="position:absolute;margin-left:177.45pt;margin-top:1.3pt;width:12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"/>
            </w:pict>
          </mc:Fallback>
        </mc:AlternateContent>
      </w:r>
    </w:p>
    <w:p w:rsidR="006F5BA9" w:rsidRDefault="0044298E" w:rsidP="0092673B">
      <w:pPr>
        <w:spacing w:before="120"/>
        <w:jc w:val="both"/>
        <w:rPr>
          <w:rFonts w:eastAsia="Times New Roman" w:cs="Times New Roman"/>
          <w:iCs/>
          <w:szCs w:val="28"/>
        </w:rPr>
      </w:pPr>
      <w:r w:rsidRPr="0044298E">
        <w:rPr>
          <w:szCs w:val="28"/>
          <w:lang w:val="de-DE"/>
        </w:rPr>
        <w:tab/>
      </w:r>
      <w:r w:rsidRPr="0044298E">
        <w:rPr>
          <w:rFonts w:cs="Times New Roman"/>
          <w:iCs/>
          <w:color w:val="000000"/>
          <w:szCs w:val="28"/>
        </w:rPr>
        <w:t>Thực hiện Chương trình số 09-CTr/HU, ngày 09/11/2020 của Huyện ủy Đăk Glei về thực hiện chỉ tiêu Nghị quyết Đại hội đại biểu Đảng bộ huyện lần thứ XIX, nhiệm kỳ 2020-2025</w:t>
      </w:r>
      <w:r w:rsidRPr="0044298E">
        <w:rPr>
          <w:iCs/>
        </w:rPr>
        <w:t xml:space="preserve"> </w:t>
      </w:r>
      <w:r w:rsidRPr="0044298E">
        <w:rPr>
          <w:i/>
        </w:rPr>
        <w:t xml:space="preserve">(Chỉ tiêu </w:t>
      </w:r>
      <w:r w:rsidRPr="0044298E">
        <w:rPr>
          <w:rFonts w:eastAsia="Times New Roman" w:cs="Times New Roman"/>
          <w:i/>
          <w:szCs w:val="28"/>
        </w:rPr>
        <w:t>Chương trình mục tiêu quốc gia xây dựng Nông thôn mới; tỷ lệ dân số nông thôn được sử dụng nước hợp vệ sinh)</w:t>
      </w:r>
      <w:r w:rsidRPr="0044298E">
        <w:rPr>
          <w:rFonts w:eastAsia="Times New Roman" w:cs="Times New Roman"/>
          <w:iCs/>
          <w:szCs w:val="28"/>
        </w:rPr>
        <w:t xml:space="preserve">; </w:t>
      </w:r>
    </w:p>
    <w:p w:rsidR="0044298E" w:rsidRPr="0044298E" w:rsidRDefault="0044298E" w:rsidP="0092673B">
      <w:pPr>
        <w:spacing w:before="120"/>
        <w:ind w:firstLine="720"/>
        <w:jc w:val="both"/>
        <w:rPr>
          <w:rFonts w:cs="Times New Roman"/>
          <w:iCs/>
          <w:color w:val="000000"/>
          <w:szCs w:val="28"/>
        </w:rPr>
      </w:pPr>
      <w:r w:rsidRPr="0044298E">
        <w:rPr>
          <w:rFonts w:eastAsia="Times New Roman" w:cs="Times New Roman"/>
          <w:iCs/>
          <w:szCs w:val="28"/>
        </w:rPr>
        <w:t xml:space="preserve">Thực hiện Quyết định số 24/QĐ </w:t>
      </w:r>
      <w:r w:rsidR="006F5BA9">
        <w:rPr>
          <w:rFonts w:eastAsia="Times New Roman" w:cs="Times New Roman"/>
          <w:iCs/>
          <w:szCs w:val="28"/>
        </w:rPr>
        <w:t>-</w:t>
      </w:r>
      <w:r w:rsidRPr="0044298E">
        <w:rPr>
          <w:rFonts w:eastAsia="Times New Roman" w:cs="Times New Roman"/>
          <w:iCs/>
          <w:szCs w:val="28"/>
        </w:rPr>
        <w:t xml:space="preserve"> UBND, ngày 20/01/2021 của UBND huyện Đăk Glei về việc ban hành Chương trình công tác trọng tâm năm 2021 của UBND huyện</w:t>
      </w:r>
      <w:r w:rsidRPr="0044298E">
        <w:rPr>
          <w:rFonts w:cs="Times New Roman"/>
          <w:iCs/>
          <w:color w:val="000000"/>
          <w:szCs w:val="28"/>
        </w:rPr>
        <w:t xml:space="preserve">. </w:t>
      </w:r>
    </w:p>
    <w:p w:rsidR="0044298E" w:rsidRPr="0044298E" w:rsidRDefault="0044298E" w:rsidP="0092673B">
      <w:pPr>
        <w:spacing w:before="120"/>
        <w:jc w:val="both"/>
        <w:rPr>
          <w:rFonts w:eastAsia="Times New Roman" w:cs="Times New Roman"/>
          <w:bCs/>
          <w:i/>
          <w:szCs w:val="28"/>
        </w:rPr>
      </w:pPr>
      <w:r w:rsidRPr="0044298E">
        <w:rPr>
          <w:rFonts w:cs="Times New Roman"/>
          <w:iCs/>
          <w:color w:val="000000"/>
          <w:szCs w:val="28"/>
        </w:rPr>
        <w:tab/>
        <w:t xml:space="preserve">UBND huyện báo cáo kết quả thực hiện </w:t>
      </w:r>
      <w:r w:rsidRPr="0044298E">
        <w:rPr>
          <w:rFonts w:eastAsia="Times New Roman" w:cs="Times New Roman"/>
          <w:szCs w:val="28"/>
        </w:rPr>
        <w:t xml:space="preserve">03 lĩnh vực đột phá </w:t>
      </w:r>
      <w:r w:rsidRPr="006F5BA9">
        <w:rPr>
          <w:rFonts w:eastAsia="Times New Roman" w:cs="Times New Roman"/>
          <w:i/>
          <w:szCs w:val="28"/>
        </w:rPr>
        <w:t>(lĩnh vực nông nghiệp)</w:t>
      </w:r>
      <w:r w:rsidRPr="0044298E">
        <w:rPr>
          <w:rFonts w:eastAsia="Times New Roman" w:cs="Times New Roman"/>
          <w:szCs w:val="28"/>
        </w:rPr>
        <w:t xml:space="preserve"> và Chương trình MTQG xây dựng NTM trên địa bàn huyện năm 2021 và Phương hướng, nhiệm vụ năm 2022</w:t>
      </w:r>
      <w:r w:rsidRPr="0044298E">
        <w:rPr>
          <w:rFonts w:eastAsia="Times New Roman" w:cs="Times New Roman"/>
          <w:bCs/>
          <w:szCs w:val="28"/>
        </w:rPr>
        <w:t>, cụ thể như sau:</w:t>
      </w:r>
    </w:p>
    <w:p w:rsidR="0044298E" w:rsidRPr="0044298E" w:rsidRDefault="0044298E" w:rsidP="0092673B">
      <w:pPr>
        <w:spacing w:before="120"/>
        <w:ind w:firstLine="709"/>
        <w:jc w:val="both"/>
        <w:rPr>
          <w:rFonts w:eastAsia="Times New Roman" w:cs="Times New Roman"/>
          <w:b/>
          <w:szCs w:val="28"/>
          <w:lang w:val="vi-VN"/>
        </w:rPr>
      </w:pPr>
      <w:r w:rsidRPr="0044298E">
        <w:rPr>
          <w:rFonts w:eastAsia="Times New Roman" w:cs="Times New Roman"/>
          <w:b/>
          <w:szCs w:val="28"/>
          <w:lang w:val="vi-VN"/>
        </w:rPr>
        <w:t xml:space="preserve">I. CÔNG TÁC </w:t>
      </w:r>
      <w:r w:rsidRPr="0044298E">
        <w:rPr>
          <w:rFonts w:eastAsia="Times New Roman" w:cs="Times New Roman"/>
          <w:b/>
          <w:szCs w:val="28"/>
        </w:rPr>
        <w:t xml:space="preserve">LÃNH, </w:t>
      </w:r>
      <w:r w:rsidRPr="0044298E">
        <w:rPr>
          <w:rFonts w:eastAsia="Times New Roman" w:cs="Times New Roman"/>
          <w:b/>
          <w:szCs w:val="28"/>
          <w:lang w:val="vi-VN"/>
        </w:rPr>
        <w:t>CHỈ ĐẠO</w:t>
      </w:r>
      <w:r w:rsidRPr="0044298E">
        <w:rPr>
          <w:rFonts w:eastAsia="Times New Roman" w:cs="Times New Roman"/>
          <w:b/>
          <w:szCs w:val="28"/>
        </w:rPr>
        <w:t>, TRIỂN KHAI</w:t>
      </w:r>
      <w:r w:rsidRPr="0044298E">
        <w:rPr>
          <w:rFonts w:eastAsia="Times New Roman" w:cs="Times New Roman"/>
          <w:b/>
          <w:szCs w:val="28"/>
          <w:lang w:val="vi-VN"/>
        </w:rPr>
        <w:t xml:space="preserve"> THỰC HIỆN</w:t>
      </w:r>
    </w:p>
    <w:p w:rsidR="0044298E" w:rsidRPr="0044298E" w:rsidRDefault="0044298E" w:rsidP="0092673B">
      <w:pPr>
        <w:spacing w:before="120"/>
        <w:ind w:firstLine="680"/>
        <w:jc w:val="both"/>
        <w:rPr>
          <w:rFonts w:eastAsia="Times New Roman" w:cs="Times New Roman"/>
          <w:b/>
          <w:szCs w:val="28"/>
        </w:rPr>
      </w:pPr>
      <w:r w:rsidRPr="0044298E">
        <w:rPr>
          <w:rFonts w:eastAsia="Times New Roman" w:cs="Times New Roman"/>
          <w:b/>
          <w:szCs w:val="28"/>
        </w:rPr>
        <w:t>1</w:t>
      </w:r>
      <w:r w:rsidRPr="0044298E">
        <w:rPr>
          <w:rFonts w:eastAsia="Times New Roman" w:cs="Times New Roman"/>
          <w:b/>
          <w:szCs w:val="28"/>
          <w:lang w:val="vi-VN"/>
        </w:rPr>
        <w:t xml:space="preserve">. Công tác lãnh đạo, chỉ đạo điều hành </w:t>
      </w:r>
    </w:p>
    <w:p w:rsidR="0044298E" w:rsidRPr="0044298E" w:rsidRDefault="0044298E" w:rsidP="0092673B">
      <w:pPr>
        <w:spacing w:before="120"/>
        <w:ind w:firstLine="680"/>
        <w:jc w:val="both"/>
        <w:rPr>
          <w:rFonts w:eastAsia="Times New Roman" w:cs="Times New Roman"/>
          <w:b/>
          <w:szCs w:val="28"/>
        </w:rPr>
      </w:pPr>
      <w:r w:rsidRPr="0044298E">
        <w:rPr>
          <w:rFonts w:eastAsia="Times New Roman" w:cs="Times New Roman"/>
          <w:szCs w:val="28"/>
        </w:rPr>
        <w:t>- Tiếp tục chỉ đạo triển khai thực hiện</w:t>
      </w:r>
      <w:r w:rsidRPr="0044298E">
        <w:rPr>
          <w:rFonts w:eastAsia="Times New Roman" w:cs="Times New Roman"/>
          <w:b/>
          <w:szCs w:val="28"/>
        </w:rPr>
        <w:t xml:space="preserve"> </w:t>
      </w:r>
      <w:r w:rsidRPr="0044298E">
        <w:rPr>
          <w:rFonts w:eastAsia="Times New Roman" w:cs="Times New Roman"/>
          <w:kern w:val="16"/>
          <w:szCs w:val="28"/>
        </w:rPr>
        <w:t>Chương trình</w:t>
      </w:r>
      <w:r w:rsidRPr="0044298E">
        <w:rPr>
          <w:rFonts w:eastAsia="Times New Roman" w:cs="Times New Roman"/>
          <w:kern w:val="16"/>
          <w:szCs w:val="28"/>
          <w:lang w:val="vi-VN"/>
        </w:rPr>
        <w:t xml:space="preserve"> như số 48-CTr/HU</w:t>
      </w:r>
      <w:r w:rsidRPr="0044298E">
        <w:rPr>
          <w:rFonts w:eastAsia="Times New Roman" w:cs="Times New Roman"/>
          <w:kern w:val="16"/>
          <w:szCs w:val="28"/>
        </w:rPr>
        <w:t xml:space="preserve"> ngày 14/7/2017 </w:t>
      </w:r>
      <w:r w:rsidR="006F5BA9">
        <w:rPr>
          <w:rFonts w:eastAsia="Times New Roman" w:cs="Times New Roman"/>
          <w:kern w:val="16"/>
          <w:szCs w:val="28"/>
        </w:rPr>
        <w:t>của Huyện ủy về việc</w:t>
      </w:r>
      <w:r w:rsidRPr="0044298E">
        <w:rPr>
          <w:rFonts w:eastAsia="Times New Roman" w:cs="Times New Roman"/>
          <w:kern w:val="16"/>
          <w:szCs w:val="28"/>
        </w:rPr>
        <w:t xml:space="preserve"> thực hiện Nghị quyết số </w:t>
      </w:r>
      <w:r w:rsidRPr="0044298E">
        <w:rPr>
          <w:rFonts w:eastAsia="Times New Roman" w:cs="Times New Roman"/>
          <w:szCs w:val="28"/>
        </w:rPr>
        <w:t>01-NQ/TU của Tỉnh ủy về xây dựng nông thôn mới giai đoạn 2016-2020, có tính đến năm 2025 trên địa bàn huyện</w:t>
      </w:r>
      <w:r w:rsidRPr="0044298E">
        <w:rPr>
          <w:rFonts w:eastAsia="Times New Roman" w:cs="Times New Roman"/>
          <w:szCs w:val="28"/>
          <w:lang w:val="vi-VN"/>
        </w:rPr>
        <w:t xml:space="preserve">; </w:t>
      </w:r>
      <w:r w:rsidRPr="0044298E">
        <w:rPr>
          <w:rFonts w:eastAsia="Times New Roman" w:cs="Times New Roman"/>
          <w:kern w:val="16"/>
          <w:szCs w:val="28"/>
          <w:lang w:val="vi-VN"/>
        </w:rPr>
        <w:t>Chương trình số 36-CTr/HU ngày 5/3/2021 của Huyện uỷ thực hiện Nghị quyết Đại hội đại biểu Đảng bộ tỉnh lần thứ XVI nhiệm kỳ 2020-2025.</w:t>
      </w:r>
      <w:r w:rsidRPr="0044298E">
        <w:rPr>
          <w:rFonts w:eastAsia="Times New Roman" w:cs="Times New Roman"/>
          <w:b/>
          <w:szCs w:val="28"/>
          <w:lang w:val="vi-VN"/>
        </w:rPr>
        <w:t xml:space="preserve"> </w:t>
      </w:r>
    </w:p>
    <w:p w:rsidR="0044298E" w:rsidRPr="0044298E" w:rsidRDefault="0044298E" w:rsidP="0092673B">
      <w:pPr>
        <w:spacing w:before="120"/>
        <w:ind w:firstLine="680"/>
        <w:jc w:val="both"/>
        <w:rPr>
          <w:rFonts w:eastAsia="Times New Roman" w:cs="Times New Roman"/>
          <w:kern w:val="16"/>
          <w:szCs w:val="28"/>
        </w:rPr>
      </w:pPr>
      <w:r w:rsidRPr="0044298E">
        <w:rPr>
          <w:rFonts w:eastAsia="Times New Roman" w:cs="Times New Roman"/>
          <w:kern w:val="16"/>
          <w:szCs w:val="28"/>
        </w:rPr>
        <w:t>- Trên cơ sở công tác lãnh đạo, chỉ đạo của UBND tỉnh, Sở ngành cấp trên, Chương trình</w:t>
      </w:r>
      <w:r w:rsidRPr="0044298E">
        <w:rPr>
          <w:rFonts w:eastAsia="Times New Roman" w:cs="Times New Roman"/>
          <w:kern w:val="16"/>
          <w:szCs w:val="28"/>
          <w:lang w:val="vi-VN"/>
        </w:rPr>
        <w:t xml:space="preserve"> </w:t>
      </w:r>
      <w:r w:rsidR="006F5BA9">
        <w:rPr>
          <w:rFonts w:eastAsia="Times New Roman" w:cs="Times New Roman"/>
          <w:kern w:val="16"/>
          <w:szCs w:val="28"/>
        </w:rPr>
        <w:t>số 09-CTr/HU ngày 9/11/2020</w:t>
      </w:r>
      <w:r w:rsidRPr="0044298E">
        <w:rPr>
          <w:rFonts w:eastAsia="Times New Roman" w:cs="Times New Roman"/>
          <w:kern w:val="16"/>
          <w:szCs w:val="28"/>
          <w:vertAlign w:val="superscript"/>
        </w:rPr>
        <w:footnoteReference w:id="1"/>
      </w:r>
      <w:r w:rsidRPr="0044298E">
        <w:rPr>
          <w:rFonts w:eastAsia="Times New Roman" w:cs="Times New Roman"/>
          <w:kern w:val="16"/>
          <w:szCs w:val="28"/>
        </w:rPr>
        <w:t xml:space="preserve"> của Huyện ủy, UBND huyện xây dựng Kế hoạch thực hiện </w:t>
      </w:r>
      <w:r w:rsidRPr="0044298E">
        <w:rPr>
          <w:rFonts w:eastAsia="Times New Roman" w:cs="Times New Roman"/>
          <w:kern w:val="16"/>
          <w:szCs w:val="28"/>
          <w:lang w:val="vi-VN"/>
        </w:rPr>
        <w:t xml:space="preserve">giai đoạn </w:t>
      </w:r>
      <w:r w:rsidR="006F5BA9">
        <w:rPr>
          <w:rFonts w:eastAsia="Times New Roman" w:cs="Times New Roman"/>
          <w:kern w:val="16"/>
          <w:szCs w:val="28"/>
        </w:rPr>
        <w:t>2021-2025, kế hoạch năm 2021</w:t>
      </w:r>
      <w:r w:rsidRPr="0044298E">
        <w:rPr>
          <w:rFonts w:eastAsia="Times New Roman" w:cs="Times New Roman"/>
          <w:kern w:val="16"/>
          <w:szCs w:val="28"/>
          <w:vertAlign w:val="superscript"/>
        </w:rPr>
        <w:footnoteReference w:id="2"/>
      </w:r>
      <w:r w:rsidRPr="0044298E">
        <w:rPr>
          <w:rFonts w:eastAsia="Times New Roman" w:cs="Times New Roman"/>
          <w:kern w:val="16"/>
          <w:szCs w:val="28"/>
          <w:lang w:val="vi-VN"/>
        </w:rPr>
        <w:t xml:space="preserve">, </w:t>
      </w:r>
      <w:r w:rsidR="006F5BA9">
        <w:rPr>
          <w:rFonts w:eastAsia="Times New Roman" w:cs="Times New Roman"/>
          <w:kern w:val="16"/>
          <w:szCs w:val="28"/>
        </w:rPr>
        <w:t xml:space="preserve">cụ thể hóa nhiệm vụ, </w:t>
      </w:r>
      <w:r w:rsidR="006F5BA9">
        <w:rPr>
          <w:rFonts w:eastAsia="Times New Roman" w:cs="Times New Roman"/>
          <w:kern w:val="16"/>
          <w:szCs w:val="28"/>
        </w:rPr>
        <w:lastRenderedPageBreak/>
        <w:t xml:space="preserve">đồng thời chỉ đạo </w:t>
      </w:r>
      <w:r w:rsidRPr="0044298E">
        <w:rPr>
          <w:rFonts w:eastAsia="Times New Roman" w:cs="Times New Roman"/>
          <w:kern w:val="16"/>
          <w:szCs w:val="28"/>
        </w:rPr>
        <w:t xml:space="preserve">triển khai đối với các cơ quan, đơn vị, chính quyền địa phương từ huyện đến cơ sở, phổ biến, quán triệt đến cán bộ, công chức, quần chúng </w:t>
      </w:r>
      <w:r w:rsidR="006F5BA9">
        <w:rPr>
          <w:rFonts w:eastAsia="Times New Roman" w:cs="Times New Roman"/>
          <w:kern w:val="16"/>
          <w:szCs w:val="28"/>
        </w:rPr>
        <w:t>N</w:t>
      </w:r>
      <w:r w:rsidRPr="0044298E">
        <w:rPr>
          <w:rFonts w:eastAsia="Times New Roman" w:cs="Times New Roman"/>
          <w:kern w:val="16"/>
          <w:szCs w:val="28"/>
        </w:rPr>
        <w:t>hân dân</w:t>
      </w:r>
      <w:r w:rsidR="006F5BA9">
        <w:rPr>
          <w:rFonts w:eastAsia="Times New Roman" w:cs="Times New Roman"/>
          <w:kern w:val="16"/>
          <w:szCs w:val="28"/>
        </w:rPr>
        <w:t>.</w:t>
      </w:r>
    </w:p>
    <w:p w:rsidR="0044298E" w:rsidRPr="0044298E" w:rsidRDefault="0044298E" w:rsidP="0092673B">
      <w:pPr>
        <w:widowControl w:val="0"/>
        <w:spacing w:before="120"/>
        <w:ind w:firstLine="720"/>
        <w:jc w:val="both"/>
        <w:rPr>
          <w:rFonts w:eastAsia="Calibri" w:cs="Times New Roman"/>
          <w:szCs w:val="28"/>
          <w:lang w:val="de-DE"/>
        </w:rPr>
      </w:pPr>
      <w:r w:rsidRPr="0044298E">
        <w:rPr>
          <w:rFonts w:eastAsia="Calibri" w:cs="Times New Roman"/>
          <w:szCs w:val="28"/>
          <w:lang w:val="de-DE"/>
        </w:rPr>
        <w:t xml:space="preserve">- Chỉ đạo các thành viên Ban Chỉ đạo NTM huyện, BCĐ NTM các xã phối hợp kiểm tra, đánh giá cụ thể mức độ đạt chuẩn các chỉ tiêu, tiêu chí xây dựng NTM của năm trước để làm cơ sở xác định nhiệm vụ, giải pháp lãnh đạo, chỉ đạo xây dựng NTM đạt mục tiêu Kế hoạch đề ra, nhất là xã đạt chuẩn nông thôn mới năm 2021. </w:t>
      </w:r>
    </w:p>
    <w:p w:rsidR="0044298E" w:rsidRDefault="0044298E" w:rsidP="0092673B">
      <w:pPr>
        <w:widowControl w:val="0"/>
        <w:spacing w:before="120"/>
        <w:ind w:firstLine="720"/>
        <w:jc w:val="both"/>
        <w:rPr>
          <w:rFonts w:eastAsia="Times New Roman" w:cs="Times New Roman"/>
          <w:iCs/>
          <w:szCs w:val="28"/>
        </w:rPr>
      </w:pPr>
      <w:r w:rsidRPr="0044298E">
        <w:rPr>
          <w:rFonts w:eastAsia="Times New Roman" w:cs="Times New Roman"/>
          <w:szCs w:val="28"/>
        </w:rPr>
        <w:t>- Tăng cường tham mưu</w:t>
      </w:r>
      <w:r w:rsidRPr="0044298E">
        <w:rPr>
          <w:rFonts w:eastAsia="Times New Roman" w:cs="Times New Roman"/>
          <w:iCs/>
          <w:szCs w:val="28"/>
        </w:rPr>
        <w:t xml:space="preserve"> </w:t>
      </w:r>
      <w:r w:rsidRPr="0044298E">
        <w:rPr>
          <w:rFonts w:eastAsia="Times New Roman" w:cs="Times New Roman"/>
          <w:iCs/>
          <w:szCs w:val="28"/>
          <w:lang w:val="vi-VN"/>
        </w:rPr>
        <w:t xml:space="preserve">UBND huyện </w:t>
      </w:r>
      <w:r w:rsidRPr="0044298E">
        <w:rPr>
          <w:rFonts w:eastAsia="Times New Roman" w:cs="Times New Roman"/>
          <w:iCs/>
          <w:szCs w:val="28"/>
        </w:rPr>
        <w:t>xây dựng và ban hành kế hoạch</w:t>
      </w:r>
      <w:r w:rsidRPr="0044298E">
        <w:rPr>
          <w:rFonts w:eastAsia="Times New Roman" w:cs="Times New Roman"/>
          <w:iCs/>
          <w:szCs w:val="28"/>
          <w:lang w:val="vi-VN"/>
        </w:rPr>
        <w:t xml:space="preserve"> hướng dẫn, kiểm tra, giám sát các địa phương</w:t>
      </w:r>
      <w:r w:rsidRPr="0044298E">
        <w:rPr>
          <w:rFonts w:eastAsia="Times New Roman" w:cs="Times New Roman"/>
          <w:iCs/>
          <w:szCs w:val="28"/>
          <w:vertAlign w:val="superscript"/>
          <w:lang w:val="vi-VN"/>
        </w:rPr>
        <w:footnoteReference w:id="3"/>
      </w:r>
      <w:r w:rsidRPr="0044298E">
        <w:rPr>
          <w:rFonts w:eastAsia="Times New Roman" w:cs="Times New Roman"/>
          <w:iCs/>
          <w:szCs w:val="28"/>
          <w:lang w:val="vi-VN"/>
        </w:rPr>
        <w:t xml:space="preserve"> </w:t>
      </w:r>
      <w:r w:rsidRPr="0044298E">
        <w:rPr>
          <w:rFonts w:eastAsia="Times New Roman" w:cs="Times New Roman"/>
          <w:iCs/>
          <w:szCs w:val="28"/>
        </w:rPr>
        <w:t xml:space="preserve">về kết quả, tiến độ triển khai thực hiện </w:t>
      </w:r>
      <w:r w:rsidR="006F5BA9">
        <w:rPr>
          <w:rFonts w:eastAsia="Times New Roman" w:cs="Times New Roman"/>
          <w:iCs/>
          <w:szCs w:val="28"/>
        </w:rPr>
        <w:t>Chương trình NTM trong năm 2021</w:t>
      </w:r>
      <w:r w:rsidRPr="0044298E">
        <w:rPr>
          <w:rFonts w:eastAsia="Times New Roman" w:cs="Times New Roman"/>
          <w:iCs/>
          <w:szCs w:val="28"/>
        </w:rPr>
        <w:t>…</w:t>
      </w:r>
      <w:r w:rsidR="006F5BA9">
        <w:rPr>
          <w:rFonts w:eastAsia="Times New Roman" w:cs="Times New Roman"/>
          <w:iCs/>
          <w:szCs w:val="28"/>
        </w:rPr>
        <w:t xml:space="preserve"> </w:t>
      </w:r>
      <w:r w:rsidR="00710B7C">
        <w:rPr>
          <w:rFonts w:eastAsia="Times New Roman" w:cs="Times New Roman"/>
          <w:iCs/>
          <w:szCs w:val="28"/>
        </w:rPr>
        <w:t>Bên cạnh đó, để giám sát</w:t>
      </w:r>
      <w:r w:rsidR="001D1B3D">
        <w:rPr>
          <w:rFonts w:eastAsia="Times New Roman" w:cs="Times New Roman"/>
          <w:iCs/>
          <w:szCs w:val="28"/>
        </w:rPr>
        <w:t xml:space="preserve"> tiến độ triển khai các chỉ tiêu phát triển sản xuất nông nghiệp trên địa bàn, nhất là chỉ tiêu trồng rừng, cây Măc ca, cây dược liệu</w:t>
      </w:r>
      <w:r w:rsidR="00AD3FBA">
        <w:rPr>
          <w:rFonts w:eastAsia="Times New Roman" w:cs="Times New Roman"/>
          <w:iCs/>
          <w:szCs w:val="28"/>
        </w:rPr>
        <w:t xml:space="preserve"> theo</w:t>
      </w:r>
      <w:r w:rsidR="001D1B3D" w:rsidRPr="0092673B">
        <w:rPr>
          <w:rFonts w:eastAsia="Times New Roman" w:cs="Times New Roman"/>
          <w:iCs/>
          <w:color w:val="FF0000"/>
          <w:szCs w:val="28"/>
        </w:rPr>
        <w:t xml:space="preserve"> </w:t>
      </w:r>
      <w:r w:rsidR="001D1B3D" w:rsidRPr="00AD3FBA">
        <w:rPr>
          <w:rFonts w:eastAsia="Times New Roman" w:cs="Times New Roman"/>
          <w:iCs/>
          <w:szCs w:val="28"/>
        </w:rPr>
        <w:t xml:space="preserve">Kế hoạch số 154/KH </w:t>
      </w:r>
      <w:r w:rsidR="006F5BA9" w:rsidRPr="00AD3FBA">
        <w:rPr>
          <w:rFonts w:eastAsia="Times New Roman" w:cs="Times New Roman"/>
          <w:iCs/>
          <w:szCs w:val="28"/>
        </w:rPr>
        <w:t>-</w:t>
      </w:r>
      <w:r w:rsidR="001D1B3D" w:rsidRPr="00AD3FBA">
        <w:rPr>
          <w:rFonts w:eastAsia="Times New Roman" w:cs="Times New Roman"/>
          <w:iCs/>
          <w:szCs w:val="28"/>
        </w:rPr>
        <w:t xml:space="preserve"> UBND, ngày 23/6/2021</w:t>
      </w:r>
      <w:r w:rsidR="000722F2" w:rsidRPr="00AD3FBA">
        <w:rPr>
          <w:rFonts w:eastAsia="Times New Roman" w:cs="Times New Roman"/>
          <w:iCs/>
          <w:szCs w:val="28"/>
        </w:rPr>
        <w:t xml:space="preserve"> của UBND huyện về </w:t>
      </w:r>
      <w:r w:rsidR="00640026" w:rsidRPr="00AD3FBA">
        <w:rPr>
          <w:rFonts w:eastAsia="Times New Roman" w:cs="Times New Roman"/>
          <w:iCs/>
          <w:szCs w:val="28"/>
        </w:rPr>
        <w:t xml:space="preserve">về kiểm tra việc triển khai công tác, phân công nhiệm vụ trồng rừng, cây ăn quả, dược liệu và cây Măc ca trên địa bàn huyện </w:t>
      </w:r>
      <w:r w:rsidRPr="0044298E">
        <w:rPr>
          <w:rFonts w:eastAsia="Times New Roman" w:cs="Times New Roman"/>
          <w:iCs/>
          <w:szCs w:val="28"/>
        </w:rPr>
        <w:t>nhằm kịp thời định hướng, tháo gỡ những khó khăn, vướng mắc của các địa phương trong quá trình triển khai thực hiện.</w:t>
      </w:r>
    </w:p>
    <w:p w:rsidR="0044298E" w:rsidRDefault="0044298E" w:rsidP="0092673B">
      <w:pPr>
        <w:widowControl w:val="0"/>
        <w:spacing w:before="120"/>
        <w:ind w:firstLine="720"/>
        <w:jc w:val="both"/>
        <w:rPr>
          <w:rFonts w:eastAsia="Times New Roman" w:cs="Times New Roman"/>
          <w:szCs w:val="28"/>
          <w:lang w:val="nl-NL"/>
        </w:rPr>
      </w:pPr>
      <w:r w:rsidRPr="0044298E">
        <w:rPr>
          <w:rFonts w:eastAsia="Times New Roman" w:cs="Times New Roman"/>
          <w:b/>
          <w:szCs w:val="28"/>
          <w:lang w:val="nl-NL"/>
        </w:rPr>
        <w:t xml:space="preserve">2. </w:t>
      </w:r>
      <w:r w:rsidRPr="0044298E">
        <w:rPr>
          <w:rFonts w:eastAsia="Times New Roman" w:cs="Times New Roman"/>
          <w:b/>
          <w:szCs w:val="28"/>
        </w:rPr>
        <w:t>Công tác vận động, tuyên truyền nâng cao nhận thức về xây dựng nông thôn mới:</w:t>
      </w:r>
      <w:r w:rsidR="004653B0">
        <w:rPr>
          <w:rFonts w:eastAsia="Times New Roman" w:cs="Times New Roman"/>
          <w:b/>
          <w:szCs w:val="28"/>
        </w:rPr>
        <w:t xml:space="preserve"> </w:t>
      </w:r>
      <w:r w:rsidRPr="0044298E">
        <w:rPr>
          <w:rFonts w:eastAsia="Times New Roman" w:cs="Times New Roman"/>
          <w:spacing w:val="-2"/>
          <w:szCs w:val="28"/>
          <w:lang w:val="de-DE"/>
        </w:rPr>
        <w:t xml:space="preserve">Trong năm chỉ đạo cơ quan chuyên môn thường xuyên phối hợp với Mặt trận và các ban ngành, đoàn thể huyện, xã tăng cường tuyên truyền gắn với cuộc vận động </w:t>
      </w:r>
      <w:r w:rsidRPr="0044298E">
        <w:rPr>
          <w:rFonts w:eastAsia="Times New Roman" w:cs="Times New Roman"/>
          <w:i/>
          <w:spacing w:val="-2"/>
          <w:szCs w:val="28"/>
          <w:lang w:val="de-DE"/>
        </w:rPr>
        <w:t>‘‘Làm thay đổi nếp nghĩ cách làm của người đồng bào dân tộc thiểu số, làm cho đồng bào DTTS vươn lên thoát nghèo bền vững</w:t>
      </w:r>
      <w:r w:rsidRPr="0044298E">
        <w:rPr>
          <w:rFonts w:eastAsia="Times New Roman" w:cs="Times New Roman"/>
          <w:i/>
          <w:iCs/>
          <w:szCs w:val="28"/>
          <w:lang w:val="nl-NL"/>
        </w:rPr>
        <w:t xml:space="preserve">”, </w:t>
      </w:r>
      <w:r w:rsidRPr="0044298E">
        <w:rPr>
          <w:rFonts w:eastAsia="Times New Roman" w:cs="Times New Roman"/>
          <w:szCs w:val="28"/>
          <w:lang w:val="sv-SE"/>
        </w:rPr>
        <w:t xml:space="preserve">gắn với cuộc vận động </w:t>
      </w:r>
      <w:r w:rsidRPr="0044298E">
        <w:rPr>
          <w:rFonts w:eastAsia="Times New Roman" w:cs="Times New Roman"/>
          <w:i/>
          <w:iCs/>
          <w:szCs w:val="28"/>
          <w:lang w:val="nl-NL"/>
        </w:rPr>
        <w:t>“Toàn dân đoàn kết xây dựng nông thôn mới, đô thị văn minh”</w:t>
      </w:r>
      <w:r w:rsidRPr="0044298E">
        <w:rPr>
          <w:rFonts w:eastAsia="Times New Roman" w:cs="Times New Roman"/>
          <w:szCs w:val="28"/>
          <w:lang w:val="sv-SE"/>
        </w:rPr>
        <w:t xml:space="preserve">; phong trào thi đua </w:t>
      </w:r>
      <w:r w:rsidRPr="0044298E">
        <w:rPr>
          <w:rFonts w:eastAsia="Times New Roman" w:cs="Times New Roman"/>
          <w:i/>
          <w:szCs w:val="28"/>
          <w:lang w:val="sv-SE"/>
        </w:rPr>
        <w:t>“Huyện Đăk Glei chung sức xây dựng nông thôn mới”...</w:t>
      </w:r>
      <w:r w:rsidRPr="0044298E">
        <w:rPr>
          <w:rFonts w:eastAsia="Times New Roman" w:cs="Times New Roman"/>
          <w:szCs w:val="28"/>
          <w:lang w:val="sv-SE"/>
        </w:rPr>
        <w:t xml:space="preserve">UBMTTQVN huyện </w:t>
      </w:r>
      <w:r w:rsidRPr="0044298E">
        <w:rPr>
          <w:rFonts w:eastAsia="Times New Roman" w:cs="Times New Roman"/>
          <w:szCs w:val="28"/>
          <w:lang w:val="de-DE"/>
        </w:rPr>
        <w:t xml:space="preserve">tổ chức ký giao ước thi đua giữa các thôn, các chi hội để triển khai thực hiện đạt mục tiêu chương trình đề ra </w:t>
      </w:r>
      <w:r w:rsidRPr="0044298E">
        <w:rPr>
          <w:rFonts w:eastAsia="Times New Roman" w:cs="Times New Roman"/>
          <w:szCs w:val="28"/>
          <w:lang w:val="sv-SE"/>
        </w:rPr>
        <w:t xml:space="preserve">thông qua công tác tuyên truyền đã góp phần </w:t>
      </w:r>
      <w:r w:rsidRPr="0044298E">
        <w:rPr>
          <w:rFonts w:eastAsia="Times New Roman" w:cs="Times New Roman"/>
          <w:szCs w:val="28"/>
          <w:lang w:val="nl-NL"/>
        </w:rPr>
        <w:t>nâng cao nhận thức của cán bộ, đảng viên, quần chúng nhân dân về ý nghĩa, mục đích của Chương trình MTQG xây dựng nông thôn mới.</w:t>
      </w:r>
    </w:p>
    <w:p w:rsidR="00710B7C" w:rsidRPr="00580628" w:rsidRDefault="00710B7C" w:rsidP="0092673B">
      <w:pPr>
        <w:spacing w:before="120"/>
        <w:ind w:firstLine="720"/>
        <w:jc w:val="both"/>
        <w:rPr>
          <w:rFonts w:eastAsia="Times New Roman" w:cs="Times New Roman"/>
          <w:szCs w:val="28"/>
        </w:rPr>
      </w:pPr>
      <w:r>
        <w:rPr>
          <w:rFonts w:eastAsia="Times New Roman" w:cs="Times New Roman"/>
          <w:b/>
          <w:szCs w:val="28"/>
        </w:rPr>
        <w:t>3. Công tác kiểm tra, giám sát</w:t>
      </w:r>
    </w:p>
    <w:p w:rsidR="00710B7C" w:rsidRDefault="00710B7C" w:rsidP="0092673B">
      <w:pPr>
        <w:spacing w:before="120"/>
        <w:ind w:firstLine="720"/>
        <w:jc w:val="both"/>
        <w:rPr>
          <w:rFonts w:eastAsia="Times New Roman" w:cs="Times New Roman"/>
          <w:szCs w:val="28"/>
        </w:rPr>
      </w:pPr>
      <w:r w:rsidRPr="00580628">
        <w:rPr>
          <w:rFonts w:eastAsia="Times New Roman" w:cs="Times New Roman"/>
          <w:szCs w:val="28"/>
        </w:rPr>
        <w:t xml:space="preserve">- </w:t>
      </w:r>
      <w:r>
        <w:rPr>
          <w:rFonts w:eastAsia="Times New Roman" w:cs="Times New Roman"/>
          <w:szCs w:val="28"/>
        </w:rPr>
        <w:t>Trong năm, tổ chức làm việc với UBND tỉnh và Sở ngành cấp trên về việc kiểm tra tiến độ triển khai thực hiện Chương trình MTQG xây dựng nông thôn mới trên địa bàn xã Đăk Kroong, xã Mường Hoong và Ngọc Linh.</w:t>
      </w:r>
    </w:p>
    <w:p w:rsidR="00710B7C" w:rsidRPr="00710B7C" w:rsidRDefault="00710B7C" w:rsidP="0092673B">
      <w:pPr>
        <w:spacing w:before="120"/>
        <w:ind w:firstLine="720"/>
        <w:jc w:val="both"/>
        <w:rPr>
          <w:rFonts w:eastAsia="Times New Roman" w:cs="Times New Roman"/>
          <w:szCs w:val="28"/>
          <w:lang w:val="nl-NL"/>
        </w:rPr>
      </w:pPr>
      <w:r w:rsidRPr="00580628">
        <w:rPr>
          <w:rFonts w:eastAsia="Times New Roman" w:cs="Times New Roman"/>
          <w:szCs w:val="28"/>
        </w:rPr>
        <w:t xml:space="preserve">- Kết quả kiếm tra, giám sát: </w:t>
      </w:r>
      <w:r>
        <w:rPr>
          <w:rFonts w:eastAsia="Times New Roman" w:cs="Times New Roman"/>
          <w:szCs w:val="28"/>
        </w:rPr>
        <w:t>Trong năm UBND huyện tổ chức kiểm tra</w:t>
      </w:r>
      <w:r w:rsidRPr="00580628">
        <w:rPr>
          <w:rFonts w:eastAsia="Times New Roman" w:cs="Times New Roman"/>
          <w:szCs w:val="28"/>
        </w:rPr>
        <w:t>, giám sát tiến độ thực hiện các tiêu chí chưa hoàn thành tại xã Đăk Kroon</w:t>
      </w:r>
      <w:r>
        <w:rPr>
          <w:rFonts w:eastAsia="Times New Roman" w:cs="Times New Roman"/>
          <w:szCs w:val="28"/>
        </w:rPr>
        <w:t>g và các xã:</w:t>
      </w:r>
      <w:r>
        <w:rPr>
          <w:szCs w:val="28"/>
        </w:rPr>
        <w:t xml:space="preserve"> Đă</w:t>
      </w:r>
      <w:r w:rsidRPr="00252550">
        <w:rPr>
          <w:szCs w:val="28"/>
        </w:rPr>
        <w:t>k Long, Mường Hoong, Ngọc Linh, Đ</w:t>
      </w:r>
      <w:r>
        <w:rPr>
          <w:szCs w:val="28"/>
        </w:rPr>
        <w:t>ă</w:t>
      </w:r>
      <w:r w:rsidRPr="00252550">
        <w:rPr>
          <w:szCs w:val="28"/>
        </w:rPr>
        <w:t>k Choong, Xốp</w:t>
      </w:r>
      <w:r>
        <w:rPr>
          <w:rFonts w:eastAsia="Times New Roman" w:cs="Times New Roman"/>
          <w:szCs w:val="28"/>
        </w:rPr>
        <w:t>, và các thôn: Long Yên, xã Đăk Long, thôn Đăk Ung, xã Đăk Nhoong. Đồng thời chỉ đạo tăng cường t</w:t>
      </w:r>
      <w:r w:rsidRPr="00580628">
        <w:rPr>
          <w:rFonts w:eastAsia="Times New Roman" w:cs="Times New Roman"/>
          <w:szCs w:val="28"/>
        </w:rPr>
        <w:t xml:space="preserve">riển khai các giải pháp </w:t>
      </w:r>
      <w:r>
        <w:rPr>
          <w:rFonts w:eastAsia="Times New Roman" w:cs="Times New Roman"/>
          <w:szCs w:val="28"/>
        </w:rPr>
        <w:t xml:space="preserve">phấn đấu các tiêu chí trong năm 2021, đặc biệt đối với </w:t>
      </w:r>
      <w:r w:rsidRPr="00580628">
        <w:rPr>
          <w:rFonts w:eastAsia="Times New Roman" w:cs="Times New Roman"/>
          <w:szCs w:val="28"/>
        </w:rPr>
        <w:t xml:space="preserve">UBND xã Đăk Kroong sớm hoàn thành </w:t>
      </w:r>
      <w:r w:rsidRPr="00580628">
        <w:rPr>
          <w:rFonts w:eastAsia="Times New Roman" w:cs="Times New Roman"/>
          <w:szCs w:val="28"/>
          <w:lang w:val="nl-NL"/>
        </w:rPr>
        <w:t xml:space="preserve">04 tiêu chí chưa đạt </w:t>
      </w:r>
      <w:r w:rsidRPr="00580628">
        <w:rPr>
          <w:rFonts w:eastAsia="Times New Roman" w:cs="Times New Roman"/>
          <w:szCs w:val="28"/>
          <w:lang w:val="vi-VN"/>
        </w:rPr>
        <w:t>(</w:t>
      </w:r>
      <w:r w:rsidRPr="00580628">
        <w:rPr>
          <w:rFonts w:eastAsia="Times New Roman" w:cs="Times New Roman"/>
          <w:i/>
          <w:szCs w:val="28"/>
          <w:lang w:val="vi-VN"/>
        </w:rPr>
        <w:t>Tiêu chí số 9, số 10, 11 và 18)</w:t>
      </w:r>
      <w:r w:rsidRPr="00580628">
        <w:rPr>
          <w:rFonts w:eastAsia="Times New Roman" w:cs="Times New Roman"/>
          <w:szCs w:val="28"/>
          <w:lang w:val="vi-VN"/>
        </w:rPr>
        <w:t xml:space="preserve"> </w:t>
      </w:r>
      <w:r>
        <w:rPr>
          <w:rFonts w:eastAsia="Times New Roman" w:cs="Times New Roman"/>
          <w:szCs w:val="28"/>
          <w:lang w:val="nl-NL"/>
        </w:rPr>
        <w:t>nhằm</w:t>
      </w:r>
      <w:r w:rsidRPr="00580628">
        <w:rPr>
          <w:rFonts w:eastAsia="Times New Roman" w:cs="Times New Roman"/>
          <w:szCs w:val="28"/>
          <w:lang w:val="nl-NL"/>
        </w:rPr>
        <w:t xml:space="preserve"> đạt chuẩn </w:t>
      </w:r>
      <w:r>
        <w:rPr>
          <w:rFonts w:eastAsia="Times New Roman" w:cs="Times New Roman"/>
          <w:szCs w:val="28"/>
          <w:lang w:val="nl-NL"/>
        </w:rPr>
        <w:t xml:space="preserve">xã </w:t>
      </w:r>
      <w:r w:rsidRPr="00580628">
        <w:rPr>
          <w:rFonts w:eastAsia="Times New Roman" w:cs="Times New Roman"/>
          <w:szCs w:val="28"/>
          <w:lang w:val="nl-NL"/>
        </w:rPr>
        <w:t xml:space="preserve">nông thôn mới </w:t>
      </w:r>
      <w:r>
        <w:rPr>
          <w:rFonts w:eastAsia="Times New Roman" w:cs="Times New Roman"/>
          <w:szCs w:val="28"/>
          <w:lang w:val="nl-NL"/>
        </w:rPr>
        <w:t xml:space="preserve">cuối </w:t>
      </w:r>
      <w:r w:rsidRPr="00580628">
        <w:rPr>
          <w:rFonts w:eastAsia="Times New Roman" w:cs="Times New Roman"/>
          <w:szCs w:val="28"/>
          <w:lang w:val="nl-NL"/>
        </w:rPr>
        <w:t>năm 2021.</w:t>
      </w:r>
    </w:p>
    <w:p w:rsidR="0044298E" w:rsidRPr="0044298E" w:rsidRDefault="0044298E" w:rsidP="0092673B">
      <w:pPr>
        <w:widowControl w:val="0"/>
        <w:spacing w:before="120"/>
        <w:ind w:firstLine="720"/>
        <w:jc w:val="both"/>
        <w:rPr>
          <w:rFonts w:eastAsia="Times New Roman" w:cs="Times New Roman"/>
          <w:b/>
          <w:iCs/>
          <w:szCs w:val="28"/>
        </w:rPr>
      </w:pPr>
      <w:r w:rsidRPr="0044298E">
        <w:rPr>
          <w:rFonts w:eastAsia="Times New Roman" w:cs="Times New Roman"/>
          <w:b/>
          <w:iCs/>
          <w:szCs w:val="28"/>
        </w:rPr>
        <w:lastRenderedPageBreak/>
        <w:t>II. KẾT QUẢ THỰC HIỆN</w:t>
      </w:r>
    </w:p>
    <w:p w:rsidR="0044298E" w:rsidRDefault="0044298E" w:rsidP="0092673B">
      <w:pPr>
        <w:widowControl w:val="0"/>
        <w:spacing w:before="120"/>
        <w:ind w:firstLine="720"/>
        <w:jc w:val="both"/>
        <w:rPr>
          <w:rFonts w:eastAsia="Times New Roman" w:cs="Times New Roman"/>
          <w:b/>
          <w:i/>
          <w:iCs/>
          <w:szCs w:val="28"/>
        </w:rPr>
      </w:pPr>
      <w:r w:rsidRPr="0044298E">
        <w:rPr>
          <w:rFonts w:eastAsia="Times New Roman" w:cs="Times New Roman"/>
          <w:b/>
          <w:iCs/>
          <w:szCs w:val="28"/>
        </w:rPr>
        <w:t xml:space="preserve">1. Kết quả thực hiện 03 lĩnh vực đột phá </w:t>
      </w:r>
      <w:r w:rsidRPr="0044298E">
        <w:rPr>
          <w:rFonts w:eastAsia="Times New Roman" w:cs="Times New Roman"/>
          <w:b/>
          <w:i/>
          <w:iCs/>
          <w:szCs w:val="28"/>
        </w:rPr>
        <w:t>(lĩnh vực nông nghiệp)</w:t>
      </w:r>
    </w:p>
    <w:p w:rsidR="00E75FB1" w:rsidRPr="00E75FB1" w:rsidRDefault="00E75FB1" w:rsidP="0092673B">
      <w:pPr>
        <w:shd w:val="clear" w:color="auto" w:fill="FFFFFF"/>
        <w:spacing w:before="120"/>
        <w:ind w:firstLine="720"/>
        <w:jc w:val="both"/>
        <w:rPr>
          <w:color w:val="000000" w:themeColor="text1"/>
          <w:szCs w:val="28"/>
          <w:lang w:val="nl-NL"/>
        </w:rPr>
      </w:pPr>
      <w:r w:rsidRPr="00E75FB1">
        <w:rPr>
          <w:rFonts w:eastAsia="Times New Roman" w:cs="Times New Roman"/>
          <w:szCs w:val="28"/>
          <w:lang w:val="nl-NL"/>
        </w:rPr>
        <w:t xml:space="preserve">- UBND huyện </w:t>
      </w:r>
      <w:r w:rsidRPr="00E75FB1">
        <w:rPr>
          <w:rFonts w:eastAsia="Times New Roman" w:cs="Times New Roman"/>
          <w:szCs w:val="28"/>
        </w:rPr>
        <w:t>xác định</w:t>
      </w:r>
      <w:r w:rsidRPr="00E75FB1">
        <w:rPr>
          <w:rFonts w:eastAsia="Times New Roman" w:cs="Times New Roman"/>
          <w:szCs w:val="28"/>
          <w:lang w:val="vi-VN"/>
        </w:rPr>
        <w:t xml:space="preserve"> </w:t>
      </w:r>
      <w:r w:rsidRPr="00E75FB1">
        <w:rPr>
          <w:rFonts w:eastAsia="Times New Roman" w:cs="Times New Roman"/>
          <w:szCs w:val="28"/>
        </w:rPr>
        <w:t xml:space="preserve">trọng tâm vùng quy hoạch sản xuất nông nghiệp theo hướng ứng dụng công nghệ cao trên địa bàn huyện định hướng </w:t>
      </w:r>
      <w:r w:rsidRPr="00E75FB1">
        <w:rPr>
          <w:rFonts w:eastAsia="Times New Roman" w:cs="Times New Roman"/>
          <w:szCs w:val="28"/>
          <w:lang w:val="vi-VN"/>
        </w:rPr>
        <w:t>đến năm 203</w:t>
      </w:r>
      <w:r w:rsidRPr="00E75FB1">
        <w:rPr>
          <w:rFonts w:eastAsia="Times New Roman" w:cs="Times New Roman"/>
          <w:szCs w:val="28"/>
        </w:rPr>
        <w:t>0</w:t>
      </w:r>
      <w:r w:rsidRPr="00E75FB1">
        <w:rPr>
          <w:rFonts w:eastAsia="Times New Roman" w:cs="Times New Roman"/>
          <w:szCs w:val="28"/>
          <w:lang w:val="nl-NL"/>
        </w:rPr>
        <w:t>, trong đó t</w:t>
      </w:r>
      <w:r w:rsidRPr="00E75FB1">
        <w:rPr>
          <w:rFonts w:eastAsia="Times New Roman" w:cs="Times New Roman"/>
          <w:szCs w:val="28"/>
          <w:lang w:val="vi-VN"/>
        </w:rPr>
        <w:t>ập trung phát triển sản xuất đối với những loại cây trồng có giá trị kinh tế cao</w:t>
      </w:r>
      <w:r w:rsidRPr="00E75FB1">
        <w:rPr>
          <w:rFonts w:eastAsia="Times New Roman" w:cs="Times New Roman"/>
          <w:szCs w:val="28"/>
          <w:lang w:val="nl-NL"/>
        </w:rPr>
        <w:t xml:space="preserve"> phù hợp</w:t>
      </w:r>
      <w:r w:rsidRPr="00E75FB1">
        <w:rPr>
          <w:rFonts w:eastAsia="Times New Roman" w:cs="Times New Roman"/>
          <w:szCs w:val="28"/>
          <w:lang w:val="vi-VN"/>
        </w:rPr>
        <w:t xml:space="preserve"> </w:t>
      </w:r>
      <w:r w:rsidRPr="00E75FB1">
        <w:rPr>
          <w:rFonts w:eastAsia="Times New Roman" w:cs="Times New Roman"/>
          <w:szCs w:val="28"/>
          <w:lang w:val="nl-NL"/>
        </w:rPr>
        <w:t xml:space="preserve">với </w:t>
      </w:r>
      <w:r w:rsidRPr="00E75FB1">
        <w:rPr>
          <w:rFonts w:eastAsia="Times New Roman" w:cs="Times New Roman"/>
          <w:szCs w:val="28"/>
          <w:lang w:val="vi-VN"/>
        </w:rPr>
        <w:t>điều kiện</w:t>
      </w:r>
      <w:r w:rsidRPr="00E75FB1">
        <w:rPr>
          <w:rFonts w:eastAsia="Times New Roman" w:cs="Times New Roman"/>
          <w:szCs w:val="28"/>
          <w:lang w:val="nl-NL"/>
        </w:rPr>
        <w:t xml:space="preserve"> khí hậu,</w:t>
      </w:r>
      <w:r w:rsidRPr="00E75FB1">
        <w:rPr>
          <w:rFonts w:eastAsia="Times New Roman" w:cs="Times New Roman"/>
          <w:szCs w:val="28"/>
          <w:lang w:val="vi-VN"/>
        </w:rPr>
        <w:t xml:space="preserve"> </w:t>
      </w:r>
      <w:r w:rsidRPr="00E75FB1">
        <w:rPr>
          <w:rFonts w:eastAsia="Times New Roman" w:cs="Times New Roman"/>
          <w:szCs w:val="28"/>
          <w:lang w:val="nl-NL"/>
        </w:rPr>
        <w:t xml:space="preserve">đất đai thổ nhưỡng, </w:t>
      </w:r>
      <w:r w:rsidRPr="00E75FB1">
        <w:rPr>
          <w:rFonts w:eastAsia="Times New Roman" w:cs="Times New Roman"/>
          <w:szCs w:val="28"/>
          <w:lang w:val="vi-VN"/>
        </w:rPr>
        <w:t>trên địa bàn</w:t>
      </w:r>
      <w:r w:rsidRPr="00E75FB1">
        <w:rPr>
          <w:rFonts w:eastAsia="Times New Roman" w:cs="Times New Roman"/>
          <w:szCs w:val="28"/>
        </w:rPr>
        <w:t xml:space="preserve"> huyện, đặc biệt </w:t>
      </w:r>
      <w:r w:rsidRPr="00E75FB1">
        <w:rPr>
          <w:rFonts w:eastAsia="Times New Roman" w:cs="Times New Roman"/>
          <w:szCs w:val="28"/>
          <w:lang w:val="nl-NL"/>
        </w:rPr>
        <w:t>đẩy mạnh công tác quy hoạch phát triển dược liệu, vùng quy hoạch trồng sâm Ngọc Linh và các loại dược liệu khác, đảm bảo phát triển chiều sâu về chất lượng, tăng giá trị của Sâm Ngọc Linh với bước đi và lộ trình thích hợp.</w:t>
      </w:r>
      <w:r w:rsidR="008B28A7">
        <w:rPr>
          <w:rFonts w:eastAsia="Times New Roman" w:cs="Times New Roman"/>
          <w:szCs w:val="28"/>
          <w:lang w:val="nl-NL"/>
        </w:rPr>
        <w:t xml:space="preserve"> Trong năm 2021, về sản xuất nông nghiệp đã có những chuyển biến tích cực, việc chuyển dịch cơ cấu cây trồng, vật nuôi đã đi đúng hướng và từng bước đạt được nhiều kết quả quan trọng, một phần diện tích đất sản xuất bạc màu kém hiệu quả, đã được chuyển đổi sang trồng các loại cây lâu năm, cây hàng hóa có giá trị kinh tế cao như cây cao su, cây cà phê, cây ăn quả, cây Mắc ca...</w:t>
      </w:r>
      <w:r w:rsidRPr="00E75FB1">
        <w:rPr>
          <w:rFonts w:eastAsia="Times New Roman" w:cs="Times New Roman"/>
          <w:szCs w:val="28"/>
          <w:lang w:val="nl-NL"/>
        </w:rPr>
        <w:t xml:space="preserve"> </w:t>
      </w:r>
      <w:r w:rsidR="00AF302C">
        <w:rPr>
          <w:rFonts w:eastAsia="Times New Roman" w:cs="Times New Roman"/>
          <w:szCs w:val="28"/>
          <w:lang w:val="nl-NL"/>
        </w:rPr>
        <w:t xml:space="preserve">điển hình </w:t>
      </w:r>
      <w:r w:rsidR="00AF302C" w:rsidRPr="009E1DE1">
        <w:rPr>
          <w:color w:val="000000" w:themeColor="text1"/>
          <w:szCs w:val="28"/>
          <w:lang w:val="nl-NL"/>
        </w:rPr>
        <w:t xml:space="preserve">diện tích Cây Mắc ca đạt 156,3ha, đạt 130,3% KH </w:t>
      </w:r>
      <w:r w:rsidR="00AF302C" w:rsidRPr="009E1DE1">
        <w:rPr>
          <w:i/>
          <w:color w:val="000000" w:themeColor="text1"/>
          <w:szCs w:val="28"/>
          <w:lang w:val="nl-NL"/>
        </w:rPr>
        <w:t>(trong đó trồng mới 126,3ha, đạt 140,3% KH);</w:t>
      </w:r>
      <w:r w:rsidR="00AF302C" w:rsidRPr="009E1DE1">
        <w:rPr>
          <w:color w:val="000000" w:themeColor="text1"/>
          <w:szCs w:val="28"/>
          <w:lang w:val="nl-NL"/>
        </w:rPr>
        <w:t xml:space="preserve"> </w:t>
      </w:r>
      <w:r w:rsidR="00AF302C">
        <w:rPr>
          <w:color w:val="000000" w:themeColor="text1"/>
          <w:szCs w:val="28"/>
          <w:lang w:val="nl-NL"/>
        </w:rPr>
        <w:t xml:space="preserve">cây Sâm Ngọc Linh đạt 21,206/15 ha, vượt 141,4% KH; </w:t>
      </w:r>
      <w:r w:rsidR="00AF302C" w:rsidRPr="009E1DE1">
        <w:rPr>
          <w:color w:val="000000" w:themeColor="text1"/>
          <w:szCs w:val="28"/>
          <w:lang w:val="nl-NL"/>
        </w:rPr>
        <w:t xml:space="preserve">diện tích cây ăn quả 189,5 ha, đạt 94,8% kế hoạch </w:t>
      </w:r>
      <w:r w:rsidR="00AF302C" w:rsidRPr="009E1DE1">
        <w:rPr>
          <w:i/>
          <w:color w:val="000000" w:themeColor="text1"/>
          <w:szCs w:val="28"/>
          <w:lang w:val="nl-NL"/>
        </w:rPr>
        <w:t>(trong đó diện tích trồng mới 38,5 ha, đạt 202,6% kế hoạch</w:t>
      </w:r>
      <w:r w:rsidR="00AF302C">
        <w:rPr>
          <w:i/>
          <w:color w:val="000000" w:themeColor="text1"/>
          <w:szCs w:val="28"/>
          <w:lang w:val="nl-NL"/>
        </w:rPr>
        <w:t>...</w:t>
      </w:r>
      <w:r w:rsidR="00AF302C" w:rsidRPr="009E1DE1">
        <w:rPr>
          <w:color w:val="000000" w:themeColor="text1"/>
          <w:szCs w:val="28"/>
          <w:lang w:val="nl-NL"/>
        </w:rPr>
        <w:t>.</w:t>
      </w:r>
    </w:p>
    <w:p w:rsidR="00F305DA" w:rsidRPr="00CC3D07" w:rsidRDefault="00F305DA" w:rsidP="0092673B">
      <w:pPr>
        <w:spacing w:before="120"/>
        <w:ind w:firstLine="720"/>
        <w:jc w:val="both"/>
        <w:rPr>
          <w:color w:val="000000" w:themeColor="text1"/>
          <w:szCs w:val="28"/>
          <w:lang w:val="vi-VN"/>
        </w:rPr>
      </w:pPr>
      <w:r w:rsidRPr="00CC3D07">
        <w:rPr>
          <w:color w:val="000000" w:themeColor="text1"/>
          <w:szCs w:val="28"/>
        </w:rPr>
        <w:t xml:space="preserve">- </w:t>
      </w:r>
      <w:r w:rsidR="00CC3D07" w:rsidRPr="00CC3D07">
        <w:rPr>
          <w:color w:val="000000" w:themeColor="text1"/>
          <w:szCs w:val="28"/>
        </w:rPr>
        <w:t>C</w:t>
      </w:r>
      <w:r w:rsidRPr="00CC3D07">
        <w:rPr>
          <w:color w:val="000000" w:themeColor="text1"/>
          <w:szCs w:val="28"/>
        </w:rPr>
        <w:t xml:space="preserve">hỉ đạo, hướng dẫn, phát triển sản xuất nông nghiệp theo hướng ứng dụng công nghệ trên địa bàn huyện định hướng </w:t>
      </w:r>
      <w:r w:rsidRPr="00CC3D07">
        <w:rPr>
          <w:color w:val="000000" w:themeColor="text1"/>
          <w:szCs w:val="28"/>
          <w:lang w:val="vi-VN"/>
        </w:rPr>
        <w:t xml:space="preserve">đến năm 2030, </w:t>
      </w:r>
      <w:r w:rsidRPr="00CC3D07">
        <w:rPr>
          <w:color w:val="000000" w:themeColor="text1"/>
          <w:szCs w:val="28"/>
        </w:rPr>
        <w:t xml:space="preserve">trong đó, </w:t>
      </w:r>
      <w:r w:rsidRPr="00CC3D07">
        <w:rPr>
          <w:color w:val="000000" w:themeColor="text1"/>
          <w:szCs w:val="28"/>
          <w:lang w:val="vi-VN"/>
        </w:rPr>
        <w:t>quy hoạch phát triển 0</w:t>
      </w:r>
      <w:r w:rsidRPr="00CC3D07">
        <w:rPr>
          <w:color w:val="000000" w:themeColor="text1"/>
          <w:szCs w:val="28"/>
        </w:rPr>
        <w:t>1</w:t>
      </w:r>
      <w:r w:rsidRPr="00CC3D07">
        <w:rPr>
          <w:color w:val="000000" w:themeColor="text1"/>
          <w:szCs w:val="28"/>
          <w:lang w:val="vi-VN"/>
        </w:rPr>
        <w:t xml:space="preserve"> vùng sản xuất cà phê</w:t>
      </w:r>
      <w:r w:rsidRPr="00CC3D07">
        <w:rPr>
          <w:color w:val="000000" w:themeColor="text1"/>
          <w:szCs w:val="28"/>
        </w:rPr>
        <w:t xml:space="preserve"> chè</w:t>
      </w:r>
      <w:r w:rsidRPr="00CC3D07">
        <w:rPr>
          <w:color w:val="000000" w:themeColor="text1"/>
          <w:szCs w:val="28"/>
          <w:lang w:val="vi-VN"/>
        </w:rPr>
        <w:t xml:space="preserve"> chất lượng cao trên địa bàn các xã</w:t>
      </w:r>
      <w:r w:rsidRPr="00CC3D07">
        <w:rPr>
          <w:color w:val="000000" w:themeColor="text1"/>
          <w:szCs w:val="28"/>
        </w:rPr>
        <w:t xml:space="preserve"> phía Bắc</w:t>
      </w:r>
      <w:r w:rsidRPr="00CC3D07">
        <w:rPr>
          <w:rStyle w:val="FootnoteReference"/>
          <w:color w:val="000000" w:themeColor="text1"/>
          <w:szCs w:val="28"/>
          <w:lang w:val="vi-VN"/>
        </w:rPr>
        <w:footnoteReference w:id="4"/>
      </w:r>
      <w:r w:rsidRPr="00CC3D07">
        <w:rPr>
          <w:color w:val="000000" w:themeColor="text1"/>
          <w:szCs w:val="28"/>
        </w:rPr>
        <w:t xml:space="preserve">; tham mưu đề xuất công nhận Vùng nông nghiệp ứng dụng công nghệ cao trên diện tích cà phê vối liền kề, liền thửa hơn 331,3 ha/205 hộ/03 thôn tại xã Đăk Long </w:t>
      </w:r>
      <w:r w:rsidRPr="00CC3D07">
        <w:rPr>
          <w:i/>
          <w:color w:val="000000" w:themeColor="text1"/>
          <w:szCs w:val="28"/>
        </w:rPr>
        <w:t>(thôn Long Yên, Đăk Ôn, Đăk Ak)...</w:t>
      </w:r>
    </w:p>
    <w:p w:rsidR="000E3C69" w:rsidRDefault="00F305DA" w:rsidP="0092673B">
      <w:pPr>
        <w:shd w:val="clear" w:color="auto" w:fill="FFFFFF"/>
        <w:spacing w:before="120"/>
        <w:ind w:firstLine="720"/>
        <w:jc w:val="both"/>
        <w:rPr>
          <w:noProof/>
          <w:color w:val="000000" w:themeColor="text1"/>
        </w:rPr>
      </w:pPr>
      <w:r w:rsidRPr="009E1DE1">
        <w:rPr>
          <w:color w:val="000000" w:themeColor="text1"/>
          <w:szCs w:val="28"/>
          <w:lang w:val="nl-NL"/>
        </w:rPr>
        <w:t>-</w:t>
      </w:r>
      <w:r w:rsidR="000E3C69" w:rsidRPr="000E3C69">
        <w:rPr>
          <w:noProof/>
          <w:color w:val="000000" w:themeColor="text1"/>
        </w:rPr>
        <w:t xml:space="preserve"> </w:t>
      </w:r>
      <w:r w:rsidR="000E3C69" w:rsidRPr="009E1DE1">
        <w:rPr>
          <w:noProof/>
          <w:color w:val="000000" w:themeColor="text1"/>
        </w:rPr>
        <w:t xml:space="preserve">Tăng cường công tác tuyên truyền các hộ, nhóm hộ tham gia bảo tồn, phát triển cây sâm Ngọc Linh trên diện tích đã được thống kê nằm ngoài rừng đặc dụng được bảo vệ nghiêm ngặt </w:t>
      </w:r>
      <w:r w:rsidR="000E3C69" w:rsidRPr="009E1DE1">
        <w:rPr>
          <w:i/>
          <w:noProof/>
          <w:color w:val="000000" w:themeColor="text1"/>
        </w:rPr>
        <w:t xml:space="preserve">(4.260,47 ha/63 Tiểu khu do Ban QLRPH Đăk Glei, Cty </w:t>
      </w:r>
      <w:r w:rsidR="000E3C69" w:rsidRPr="009E1DE1">
        <w:rPr>
          <w:rFonts w:eastAsia="Arial"/>
          <w:i/>
          <w:color w:val="000000" w:themeColor="text1"/>
          <w:szCs w:val="28"/>
          <w:lang w:val="nl-NL"/>
        </w:rPr>
        <w:t>TNHH MTV Lâm nghiệp Đăk Glei và UBND xã, hộ gia đình quản lý)</w:t>
      </w:r>
      <w:r w:rsidR="000E3C69" w:rsidRPr="009E1DE1">
        <w:rPr>
          <w:noProof/>
          <w:color w:val="000000" w:themeColor="text1"/>
        </w:rPr>
        <w:t xml:space="preserve"> nhằm đảm bảo quyền lợi của Nhân dân trồng Sâm Ngọc Linh trên địa bàn.</w:t>
      </w:r>
      <w:r w:rsidR="000E3C69">
        <w:rPr>
          <w:color w:val="000000" w:themeColor="text1"/>
          <w:szCs w:val="28"/>
        </w:rPr>
        <w:t xml:space="preserve"> B</w:t>
      </w:r>
      <w:r w:rsidR="0092673B">
        <w:rPr>
          <w:color w:val="000000" w:themeColor="text1"/>
          <w:szCs w:val="28"/>
        </w:rPr>
        <w:t>ê</w:t>
      </w:r>
      <w:r w:rsidR="000E3C69">
        <w:rPr>
          <w:color w:val="000000" w:themeColor="text1"/>
          <w:szCs w:val="28"/>
        </w:rPr>
        <w:t xml:space="preserve">n cạnh đó, </w:t>
      </w:r>
      <w:r w:rsidRPr="009E1DE1">
        <w:rPr>
          <w:rFonts w:eastAsia="Times New Roman"/>
          <w:color w:val="000000" w:themeColor="text1"/>
        </w:rPr>
        <w:t>chỉ đạo các cơ quan đơn vị có liên quan, UBND các xã, thị trấn kiểm tra,</w:t>
      </w:r>
      <w:r w:rsidRPr="009E1DE1">
        <w:rPr>
          <w:b/>
          <w:color w:val="000000" w:themeColor="text1"/>
          <w:lang w:val="vi-VN"/>
        </w:rPr>
        <w:t xml:space="preserve"> </w:t>
      </w:r>
      <w:r w:rsidRPr="009E1DE1">
        <w:rPr>
          <w:noProof/>
          <w:color w:val="000000" w:themeColor="text1"/>
          <w:lang w:val="vi-VN"/>
        </w:rPr>
        <w:t xml:space="preserve">quản lý chặt chẽ các nguồn giống gốc, giống dược liệu địa phương có giá trị, nhất là các nguồn giống Sâm Ngọc Linh. </w:t>
      </w:r>
      <w:r w:rsidR="000E3C69">
        <w:rPr>
          <w:noProof/>
          <w:color w:val="000000" w:themeColor="text1"/>
        </w:rPr>
        <w:t>Đ</w:t>
      </w:r>
      <w:r w:rsidRPr="009E1DE1">
        <w:rPr>
          <w:noProof/>
          <w:color w:val="000000" w:themeColor="text1"/>
        </w:rPr>
        <w:t>ồng thời bám sát các Sở Ngành tham gia liên quan triển khai b</w:t>
      </w:r>
      <w:r w:rsidRPr="009E1DE1">
        <w:rPr>
          <w:noProof/>
          <w:color w:val="000000" w:themeColor="text1"/>
          <w:lang w:val="vi-VN"/>
        </w:rPr>
        <w:t>ảo hộ, phát triển thương hiệu Sâm Ngọc Linh</w:t>
      </w:r>
      <w:r w:rsidRPr="009E1DE1">
        <w:rPr>
          <w:noProof/>
          <w:color w:val="000000" w:themeColor="text1"/>
        </w:rPr>
        <w:t xml:space="preserve">, cấp giấy chứng nhận quyền sử dụng chỉ dẫn địa lý, tem chỉ dẫn địa lý cho sản phẩm củ Sâm Ngọc Linh đối với các hộ dân tham gia trồng sâm Ngọc Linh trên địa bàn các xã Mường Hoong, Ngọc Linh, Xốp </w:t>
      </w:r>
      <w:r w:rsidRPr="009E1DE1">
        <w:rPr>
          <w:i/>
          <w:color w:val="000000" w:themeColor="text1"/>
          <w:szCs w:val="28"/>
          <w:lang w:val="nl-NL"/>
        </w:rPr>
        <w:t>(hồ sơ đã nộp về Sở Khoa học&amp;CN tỉ</w:t>
      </w:r>
      <w:r w:rsidR="0092673B">
        <w:rPr>
          <w:i/>
          <w:color w:val="000000" w:themeColor="text1"/>
          <w:szCs w:val="28"/>
          <w:lang w:val="nl-NL"/>
        </w:rPr>
        <w:t>nh</w:t>
      </w:r>
      <w:r w:rsidRPr="00892103">
        <w:rPr>
          <w:rStyle w:val="FootnoteReference"/>
          <w:noProof/>
          <w:color w:val="000000" w:themeColor="text1"/>
        </w:rPr>
        <w:footnoteReference w:id="5"/>
      </w:r>
      <w:r w:rsidR="00892103" w:rsidRPr="00892103">
        <w:rPr>
          <w:color w:val="000000" w:themeColor="text1"/>
          <w:szCs w:val="28"/>
          <w:lang w:val="nl-NL"/>
        </w:rPr>
        <w:t>)</w:t>
      </w:r>
      <w:r w:rsidRPr="00892103">
        <w:rPr>
          <w:noProof/>
          <w:color w:val="000000" w:themeColor="text1"/>
        </w:rPr>
        <w:t>.</w:t>
      </w:r>
    </w:p>
    <w:p w:rsidR="00F305DA" w:rsidRPr="00145DB3" w:rsidRDefault="00F305DA" w:rsidP="0092673B">
      <w:pPr>
        <w:shd w:val="clear" w:color="auto" w:fill="FFFFFF"/>
        <w:spacing w:before="120"/>
        <w:ind w:firstLine="720"/>
        <w:jc w:val="both"/>
        <w:rPr>
          <w:i/>
          <w:color w:val="000000" w:themeColor="text1"/>
          <w:szCs w:val="28"/>
        </w:rPr>
      </w:pPr>
      <w:r w:rsidRPr="009E1DE1">
        <w:rPr>
          <w:noProof/>
          <w:color w:val="000000" w:themeColor="text1"/>
        </w:rPr>
        <w:t xml:space="preserve"> </w:t>
      </w:r>
      <w:r w:rsidRPr="00EB69B5">
        <w:rPr>
          <w:color w:val="000000" w:themeColor="text1"/>
          <w:szCs w:val="28"/>
          <w:lang w:val="nl-NL"/>
        </w:rPr>
        <w:t xml:space="preserve">- </w:t>
      </w:r>
      <w:r w:rsidR="00EB69B5" w:rsidRPr="00EB69B5">
        <w:rPr>
          <w:color w:val="000000" w:themeColor="text1"/>
          <w:szCs w:val="28"/>
          <w:lang w:val="nl-NL"/>
        </w:rPr>
        <w:t>P</w:t>
      </w:r>
      <w:r w:rsidRPr="00EB69B5">
        <w:rPr>
          <w:color w:val="000000" w:themeColor="text1"/>
          <w:szCs w:val="28"/>
          <w:lang w:val="nl-NL"/>
        </w:rPr>
        <w:t xml:space="preserve">hối hợp Trung tâm Khuyến nông tỉnh lựa chọn hộ, nhóm hộ trên địa bàn Đăk Nhoong, Đăk Plô, Đăk Choong triển khai mô hình trồng trọt cải tạo đất trồng sâm dây thực hiện theo Nghị quyết 09/2018/NQ-HĐND của HĐND tỉnh. Bên cạnh </w:t>
      </w:r>
      <w:r w:rsidRPr="00EB69B5">
        <w:rPr>
          <w:color w:val="000000" w:themeColor="text1"/>
          <w:szCs w:val="28"/>
          <w:lang w:val="nl-NL"/>
        </w:rPr>
        <w:lastRenderedPageBreak/>
        <w:t>đó, Trung tâm Dịch vụ nông nghiệp tổ chức triển khai xây dựng các khuyến nông</w:t>
      </w:r>
      <w:r w:rsidRPr="00EB69B5">
        <w:rPr>
          <w:rStyle w:val="FootnoteReference"/>
          <w:color w:val="000000" w:themeColor="text1"/>
          <w:szCs w:val="28"/>
          <w:lang w:val="nl-NL"/>
        </w:rPr>
        <w:footnoteReference w:id="6"/>
      </w:r>
      <w:r w:rsidRPr="00EB69B5">
        <w:rPr>
          <w:color w:val="000000" w:themeColor="text1"/>
          <w:szCs w:val="28"/>
          <w:lang w:val="nl-NL"/>
        </w:rPr>
        <w:t>, đồng thời tổ chức lớp tập huấn hướng dẫn đầu bờ 0</w:t>
      </w:r>
      <w:r w:rsidR="000E3C69">
        <w:rPr>
          <w:color w:val="000000" w:themeColor="text1"/>
          <w:szCs w:val="28"/>
          <w:lang w:val="nl-NL"/>
        </w:rPr>
        <w:t>2</w:t>
      </w:r>
      <w:r w:rsidRPr="00EB69B5">
        <w:rPr>
          <w:color w:val="000000" w:themeColor="text1"/>
          <w:szCs w:val="28"/>
          <w:lang w:val="nl-NL"/>
        </w:rPr>
        <w:t xml:space="preserve"> lớp/60 học viên tại thôn Ngọc Nang - xã Mường Hoong, thôn Ngọc Súc - xã Ngọc Linh;</w:t>
      </w:r>
      <w:r w:rsidR="000E3C69">
        <w:rPr>
          <w:color w:val="000000" w:themeColor="text1"/>
          <w:szCs w:val="28"/>
          <w:lang w:val="nl-NL"/>
        </w:rPr>
        <w:t xml:space="preserve"> 03</w:t>
      </w:r>
      <w:r w:rsidRPr="00EB69B5">
        <w:rPr>
          <w:color w:val="000000" w:themeColor="text1"/>
          <w:szCs w:val="28"/>
          <w:lang w:val="nl-NL"/>
        </w:rPr>
        <w:t xml:space="preserve"> lớp đào tạo nghề cho lao động nông thôn trên đị</w:t>
      </w:r>
      <w:r w:rsidR="000E3C69">
        <w:rPr>
          <w:color w:val="000000" w:themeColor="text1"/>
          <w:szCs w:val="28"/>
          <w:lang w:val="nl-NL"/>
        </w:rPr>
        <w:t>a bàn, tổng số 98</w:t>
      </w:r>
      <w:r w:rsidRPr="00EB69B5">
        <w:rPr>
          <w:color w:val="000000" w:themeColor="text1"/>
          <w:szCs w:val="28"/>
          <w:lang w:val="nl-NL"/>
        </w:rPr>
        <w:t xml:space="preserve"> học viên tham gia</w:t>
      </w:r>
      <w:r w:rsidR="00145DB3">
        <w:rPr>
          <w:color w:val="000000" w:themeColor="text1"/>
          <w:szCs w:val="28"/>
          <w:lang w:val="nl-NL"/>
        </w:rPr>
        <w:t xml:space="preserve"> (</w:t>
      </w:r>
      <w:r w:rsidR="00145DB3" w:rsidRPr="00145DB3">
        <w:rPr>
          <w:i/>
          <w:color w:val="000000" w:themeColor="text1"/>
          <w:szCs w:val="28"/>
          <w:lang w:val="nl-NL"/>
        </w:rPr>
        <w:t xml:space="preserve">nội dung: </w:t>
      </w:r>
      <w:r w:rsidRPr="00145DB3">
        <w:rPr>
          <w:i/>
          <w:color w:val="000000" w:themeColor="text1"/>
          <w:szCs w:val="28"/>
          <w:lang w:val="nl-NL"/>
        </w:rPr>
        <w:t>mô hình cải tạo đất trồng Sâm dây tại xã Đăk Plô</w:t>
      </w:r>
      <w:r w:rsidR="000E3C69" w:rsidRPr="00145DB3">
        <w:rPr>
          <w:i/>
          <w:color w:val="000000" w:themeColor="text1"/>
          <w:szCs w:val="28"/>
          <w:lang w:val="nl-NL"/>
        </w:rPr>
        <w:t xml:space="preserve">, </w:t>
      </w:r>
      <w:r w:rsidR="00145DB3">
        <w:rPr>
          <w:i/>
          <w:color w:val="000000" w:themeColor="text1"/>
          <w:szCs w:val="28"/>
          <w:lang w:val="nl-NL"/>
        </w:rPr>
        <w:t>t</w:t>
      </w:r>
      <w:r w:rsidR="00145DB3" w:rsidRPr="00145DB3">
        <w:rPr>
          <w:i/>
          <w:color w:val="000000" w:themeColor="text1"/>
          <w:szCs w:val="28"/>
          <w:lang w:val="nl-NL"/>
        </w:rPr>
        <w:t xml:space="preserve">rồng và chăm sóc Sâm ngọc linh tại xã </w:t>
      </w:r>
      <w:r w:rsidR="000E3C69" w:rsidRPr="00145DB3">
        <w:rPr>
          <w:i/>
          <w:color w:val="000000" w:themeColor="text1"/>
          <w:szCs w:val="28"/>
          <w:lang w:val="nl-NL"/>
        </w:rPr>
        <w:t>Ngọc Linh</w:t>
      </w:r>
      <w:r w:rsidRPr="00145DB3">
        <w:rPr>
          <w:i/>
          <w:color w:val="000000" w:themeColor="text1"/>
          <w:szCs w:val="28"/>
          <w:lang w:val="nl-NL"/>
        </w:rPr>
        <w:t xml:space="preserve"> và lớp phòng trị bệnh trong chăn nuôi tại xã Đăk Nhoong</w:t>
      </w:r>
      <w:r w:rsidR="00145DB3" w:rsidRPr="00145DB3">
        <w:rPr>
          <w:i/>
          <w:color w:val="000000" w:themeColor="text1"/>
          <w:szCs w:val="28"/>
          <w:lang w:val="nl-NL"/>
        </w:rPr>
        <w:t>)</w:t>
      </w:r>
      <w:r w:rsidRPr="00145DB3">
        <w:rPr>
          <w:i/>
          <w:color w:val="000000" w:themeColor="text1"/>
          <w:szCs w:val="28"/>
          <w:lang w:val="nl-NL"/>
        </w:rPr>
        <w:t>.</w:t>
      </w:r>
    </w:p>
    <w:p w:rsidR="000E3C69" w:rsidRPr="000C32D6" w:rsidRDefault="000E3C69" w:rsidP="0092673B">
      <w:pPr>
        <w:pStyle w:val="ListParagraph"/>
        <w:shd w:val="clear" w:color="auto" w:fill="FFFFFF"/>
        <w:spacing w:before="120"/>
        <w:ind w:left="0" w:firstLine="720"/>
        <w:contextualSpacing w:val="0"/>
        <w:jc w:val="both"/>
        <w:rPr>
          <w:color w:val="000000" w:themeColor="text1"/>
          <w:szCs w:val="28"/>
        </w:rPr>
      </w:pPr>
      <w:r w:rsidRPr="00CC3D07">
        <w:rPr>
          <w:color w:val="000000" w:themeColor="text1"/>
          <w:szCs w:val="28"/>
          <w:lang w:val="nl-NL"/>
        </w:rPr>
        <w:t>-</w:t>
      </w:r>
      <w:r w:rsidR="007713DA">
        <w:rPr>
          <w:color w:val="000000" w:themeColor="text1"/>
          <w:szCs w:val="28"/>
          <w:lang w:val="nl-NL"/>
        </w:rPr>
        <w:t xml:space="preserve"> </w:t>
      </w:r>
      <w:r w:rsidRPr="00CC3D07">
        <w:rPr>
          <w:color w:val="000000" w:themeColor="text1"/>
          <w:szCs w:val="28"/>
          <w:lang w:val="nl-NL"/>
        </w:rPr>
        <w:t xml:space="preserve">Tăng cường công tác chỉ đạo UBND các xã, thị trấn phát triển sản xuất nông nghiệp đi vào chiều sâu gắn với hướng sản xuất hàng hoá, ứng dụng công nghệ gắn với chế biến và thị trường tiêu thụ. Đến nay, đang duy trì vùng sản xuất nông nghiệp theo hướng hàng hóa, </w:t>
      </w:r>
      <w:r w:rsidRPr="00CC3D07">
        <w:rPr>
          <w:color w:val="000000" w:themeColor="text1"/>
          <w:szCs w:val="28"/>
        </w:rPr>
        <w:t>thu hút một số doanh nghiệp, các cơ sở sản xuất nhỏ lẻ</w:t>
      </w:r>
      <w:r w:rsidRPr="00CC3D07">
        <w:rPr>
          <w:rStyle w:val="FootnoteReference"/>
          <w:color w:val="000000" w:themeColor="text1"/>
          <w:szCs w:val="28"/>
        </w:rPr>
        <w:footnoteReference w:id="7"/>
      </w:r>
      <w:r w:rsidRPr="00CC3D07">
        <w:rPr>
          <w:color w:val="000000" w:themeColor="text1"/>
          <w:szCs w:val="28"/>
        </w:rPr>
        <w:t xml:space="preserve"> thực hiện liên kết với các hộ dân, hợp tác xã, tổ hợp tác thực hiện liên kết thu mua sản phẩm của các hộ dân; trong đó có </w:t>
      </w:r>
      <w:r w:rsidRPr="00CC3D07">
        <w:rPr>
          <w:color w:val="000000" w:themeColor="text1"/>
          <w:szCs w:val="28"/>
          <w:lang w:val="vi-VN"/>
        </w:rPr>
        <w:t>liên kết</w:t>
      </w:r>
      <w:r w:rsidRPr="00CC3D07">
        <w:rPr>
          <w:color w:val="000000" w:themeColor="text1"/>
          <w:szCs w:val="28"/>
          <w:lang w:val="nl-NL"/>
        </w:rPr>
        <w:t xml:space="preserve"> sản xuất và tiêu thụ Sắn tại xã Đăk Kroong; sản xuất và tiêu thụ cà phê tại xã Đăk Choong; sản xuất và tiêu thụ Sâm dây Ngọc Linh tại xã Mường Hoong, Ngọc Linh, Xốp. </w:t>
      </w:r>
      <w:r w:rsidR="000C32D6" w:rsidRPr="000C32D6">
        <w:rPr>
          <w:color w:val="000000" w:themeColor="text1"/>
          <w:szCs w:val="28"/>
        </w:rPr>
        <w:t>Đến nay, trên địa bàn huyện đã trồng hơn 21,2064 ha Sâm Ngọc Linh và hơn 609,8 ha Đảng sâm và các loại dược liệu khác 13,7 ha. Đến nay, huyện đã thành lập 11 HTX/113 thành viên tham gia hoạt động trong lĩnh vực nông nghiệp và 63 THT/1.938 thành viên đang hoạt động có hiệu quả, trong đó tham gia hoạt động trong lĩnh vực dược liệu có 49 THT trồng sâm Ngọc Linh, 14 THT trồng sâm dây.</w:t>
      </w:r>
    </w:p>
    <w:p w:rsidR="00FA50CC" w:rsidRPr="00FA50CC" w:rsidRDefault="000C32D6" w:rsidP="0092673B">
      <w:pPr>
        <w:spacing w:before="120"/>
        <w:ind w:firstLine="709"/>
        <w:jc w:val="both"/>
        <w:rPr>
          <w:rFonts w:eastAsia="Times New Roman" w:cs="Times New Roman"/>
          <w:szCs w:val="28"/>
        </w:rPr>
      </w:pPr>
      <w:r w:rsidRPr="000C32D6">
        <w:rPr>
          <w:rFonts w:eastAsia="Times New Roman" w:cs="Times New Roman"/>
          <w:color w:val="000000"/>
          <w:szCs w:val="28"/>
        </w:rPr>
        <w:t>-</w:t>
      </w:r>
      <w:r>
        <w:rPr>
          <w:rFonts w:eastAsia="Times New Roman" w:cs="Times New Roman"/>
          <w:color w:val="000000"/>
          <w:szCs w:val="28"/>
        </w:rPr>
        <w:t xml:space="preserve"> </w:t>
      </w:r>
      <w:r w:rsidR="00FA50CC" w:rsidRPr="000C32D6">
        <w:rPr>
          <w:rFonts w:eastAsia="Times New Roman" w:cs="Times New Roman"/>
          <w:color w:val="000000"/>
          <w:szCs w:val="28"/>
        </w:rPr>
        <w:t>Trong năm 2021, các sản phẩm của địa phương nói chung và các sản phẩm OCOP nói riêng đã tham gia</w:t>
      </w:r>
      <w:r w:rsidR="00FA50CC" w:rsidRPr="000C32D6">
        <w:rPr>
          <w:rFonts w:eastAsia="Times New Roman" w:cs="Times New Roman"/>
          <w:szCs w:val="28"/>
          <w:lang w:val="vi-VN"/>
        </w:rPr>
        <w:t xml:space="preserve"> </w:t>
      </w:r>
      <w:r w:rsidR="00FA50CC" w:rsidRPr="000C32D6">
        <w:rPr>
          <w:rFonts w:eastAsia="Times New Roman" w:cs="Times New Roman"/>
          <w:szCs w:val="28"/>
        </w:rPr>
        <w:t xml:space="preserve">một số Chương trình, sự kiện trưng bày sản phẩm tại: các Chương trình </w:t>
      </w:r>
      <w:r w:rsidR="00FA50CC" w:rsidRPr="000C32D6">
        <w:rPr>
          <w:rFonts w:eastAsia="Times New Roman" w:cs="Times New Roman"/>
          <w:szCs w:val="28"/>
          <w:lang w:val="vi-VN"/>
        </w:rPr>
        <w:t>hội chợ xúc tiến thương mại</w:t>
      </w:r>
      <w:r w:rsidR="00FA50CC" w:rsidRPr="000C32D6">
        <w:rPr>
          <w:rFonts w:eastAsia="Times New Roman" w:cs="Times New Roman"/>
          <w:szCs w:val="28"/>
        </w:rPr>
        <w:t>, Sàn giao dịch điện tử</w:t>
      </w:r>
      <w:r w:rsidR="00FA50CC" w:rsidRPr="000C32D6">
        <w:rPr>
          <w:rFonts w:eastAsia="Times New Roman" w:cs="Times New Roman"/>
          <w:szCs w:val="28"/>
          <w:lang w:val="vi-VN"/>
        </w:rPr>
        <w:t xml:space="preserve"> </w:t>
      </w:r>
      <w:r w:rsidR="00FA50CC" w:rsidRPr="000C32D6">
        <w:rPr>
          <w:rFonts w:eastAsia="Times New Roman" w:cs="Times New Roman"/>
          <w:szCs w:val="28"/>
        </w:rPr>
        <w:t xml:space="preserve">trong và ngoài </w:t>
      </w:r>
      <w:r w:rsidR="00FA50CC" w:rsidRPr="000C32D6">
        <w:rPr>
          <w:rFonts w:eastAsia="Times New Roman" w:cs="Times New Roman"/>
          <w:szCs w:val="28"/>
          <w:lang w:val="vi-VN"/>
        </w:rPr>
        <w:t xml:space="preserve">tỉnh </w:t>
      </w:r>
      <w:r w:rsidR="00FA50CC" w:rsidRPr="000C32D6">
        <w:rPr>
          <w:rFonts w:eastAsia="Times New Roman" w:cs="Times New Roman"/>
          <w:i/>
          <w:szCs w:val="28"/>
        </w:rPr>
        <w:t>(Hà Nội, Nam Định, Đà Nẵng, Đăk Lăk, TP Hồ Chí Minh,…)</w:t>
      </w:r>
      <w:r w:rsidRPr="000C32D6">
        <w:rPr>
          <w:rFonts w:eastAsia="Times New Roman" w:cs="Times New Roman"/>
          <w:szCs w:val="24"/>
          <w:vertAlign w:val="superscript"/>
        </w:rPr>
        <w:t xml:space="preserve"> </w:t>
      </w:r>
      <w:r w:rsidRPr="00FA50CC">
        <w:rPr>
          <w:szCs w:val="24"/>
          <w:vertAlign w:val="superscript"/>
        </w:rPr>
        <w:footnoteReference w:id="8"/>
      </w:r>
      <w:r w:rsidR="00FA50CC" w:rsidRPr="000C32D6">
        <w:rPr>
          <w:rFonts w:eastAsia="Times New Roman" w:cs="Times New Roman"/>
          <w:szCs w:val="28"/>
        </w:rPr>
        <w:t xml:space="preserve"> nhằm phát triển và mở rộng thị trường tiêu thụ sản phẩm. Ngoài ra, các sản phẩm OCOP của huyện còn giao dịch, kinh doanh tại 02 cửa hàng sản phẩm địa phương của huyện </w:t>
      </w:r>
      <w:r w:rsidR="00FA50CC" w:rsidRPr="000C32D6">
        <w:rPr>
          <w:rFonts w:eastAsia="Times New Roman" w:cs="Times New Roman"/>
          <w:i/>
          <w:szCs w:val="28"/>
        </w:rPr>
        <w:t>(gian hàng trưng bày sản phẩm địa phương của Hội LHPN huyện, cửa hàng kinh doanh Trịnh Phượng)</w:t>
      </w:r>
      <w:r w:rsidR="00FA50CC" w:rsidRPr="000C32D6">
        <w:rPr>
          <w:rFonts w:eastAsia="Times New Roman" w:cs="Times New Roman"/>
          <w:szCs w:val="28"/>
        </w:rPr>
        <w:t>; 02 cửa hàng trưng bày sản phẩm OCOP của tỉnh</w:t>
      </w:r>
      <w:r w:rsidR="00FA50CC" w:rsidRPr="000C32D6">
        <w:rPr>
          <w:rFonts w:eastAsia="Times New Roman" w:cs="Times New Roman"/>
          <w:i/>
          <w:szCs w:val="28"/>
        </w:rPr>
        <w:t xml:space="preserve"> </w:t>
      </w:r>
      <w:r w:rsidR="00FA50CC" w:rsidRPr="000C32D6">
        <w:rPr>
          <w:rFonts w:eastAsia="Times New Roman" w:cs="Times New Roman"/>
          <w:szCs w:val="28"/>
        </w:rPr>
        <w:t>và trên các sàn giao dịch thương mại điện tử như: Website, Tiki, Shopee, Lazada,…</w:t>
      </w:r>
    </w:p>
    <w:p w:rsidR="0044298E" w:rsidRPr="0044298E" w:rsidRDefault="0044298E" w:rsidP="0092673B">
      <w:pPr>
        <w:spacing w:before="120"/>
        <w:jc w:val="both"/>
        <w:rPr>
          <w:rFonts w:eastAsia="Times New Roman" w:cs="Times New Roman"/>
          <w:b/>
          <w:szCs w:val="28"/>
        </w:rPr>
      </w:pPr>
      <w:r w:rsidRPr="0044298E">
        <w:rPr>
          <w:rFonts w:eastAsia="Times New Roman" w:cs="Times New Roman"/>
          <w:b/>
          <w:szCs w:val="28"/>
        </w:rPr>
        <w:tab/>
        <w:t xml:space="preserve">2. Kết quả thực hiện Chương trình MTQG xây dựng nông thôn mới </w:t>
      </w:r>
    </w:p>
    <w:p w:rsidR="0044298E" w:rsidRPr="0044298E" w:rsidRDefault="0044298E" w:rsidP="0092673B">
      <w:pPr>
        <w:widowControl w:val="0"/>
        <w:spacing w:before="120"/>
        <w:jc w:val="both"/>
        <w:rPr>
          <w:bCs/>
        </w:rPr>
      </w:pPr>
      <w:r w:rsidRPr="0044298E">
        <w:tab/>
        <w:t xml:space="preserve">- </w:t>
      </w:r>
      <w:r w:rsidR="004653B0">
        <w:t xml:space="preserve">Ngay từ đầu năm </w:t>
      </w:r>
      <w:r w:rsidRPr="0044298E">
        <w:t>UBND huyện xây dựng và tổ chức</w:t>
      </w:r>
      <w:r w:rsidR="004653B0">
        <w:t xml:space="preserve"> phát động</w:t>
      </w:r>
      <w:r w:rsidRPr="0044298E">
        <w:t xml:space="preserve"> phong trào thi đua</w:t>
      </w:r>
      <w:r w:rsidRPr="0044298E">
        <w:rPr>
          <w:i/>
        </w:rPr>
        <w:t xml:space="preserve"> “Huyện Đăk Glei chung sức xây dựng nông thôn mới” </w:t>
      </w:r>
      <w:r w:rsidRPr="0092673B">
        <w:t xml:space="preserve">được triển khai rộng </w:t>
      </w:r>
      <w:r w:rsidRPr="0092673B">
        <w:lastRenderedPageBreak/>
        <w:t xml:space="preserve">rãi, </w:t>
      </w:r>
      <w:r w:rsidRPr="0044298E">
        <w:t xml:space="preserve">100% các xã trên địa bàn huyện đã tổ chức Lễ ra quân đầu năm Tân Sửu 2021, </w:t>
      </w:r>
      <w:r w:rsidRPr="0044298E">
        <w:rPr>
          <w:bCs/>
        </w:rPr>
        <w:t>thu hút đông đảo với nhiều lực lượng gồm công an, quân sự, các ban ngành, nhân dân… hơn 8.226 người tham gia hưởng ứng phát động phong trào, qua đó đã tạo sự lan tỏa sâu rộng đến các tầng lớp nhân dân và được nhân dân đồng thuận và hưởng ứng thực hiện tích cự</w:t>
      </w:r>
      <w:r w:rsidR="0092673B">
        <w:rPr>
          <w:bCs/>
        </w:rPr>
        <w:t>c</w:t>
      </w:r>
      <w:r w:rsidRPr="0044298E">
        <w:rPr>
          <w:bCs/>
          <w:vertAlign w:val="superscript"/>
        </w:rPr>
        <w:footnoteReference w:id="9"/>
      </w:r>
      <w:r w:rsidRPr="0044298E">
        <w:rPr>
          <w:bCs/>
        </w:rPr>
        <w:t>.</w:t>
      </w:r>
    </w:p>
    <w:p w:rsidR="0044298E" w:rsidRPr="000C32D6" w:rsidRDefault="00AD206F" w:rsidP="0092673B">
      <w:pPr>
        <w:widowControl w:val="0"/>
        <w:spacing w:before="120" w:line="252" w:lineRule="auto"/>
        <w:ind w:firstLine="720"/>
        <w:jc w:val="both"/>
        <w:rPr>
          <w:rFonts w:eastAsia="Times New Roman" w:cs="Times New Roman"/>
          <w:bCs/>
          <w:color w:val="000000" w:themeColor="text1"/>
          <w:szCs w:val="28"/>
        </w:rPr>
      </w:pPr>
      <w:r>
        <w:rPr>
          <w:rFonts w:cs="Times New Roman"/>
          <w:bCs/>
          <w:color w:val="000000"/>
        </w:rPr>
        <w:t>- T</w:t>
      </w:r>
      <w:r w:rsidRPr="00B02126">
        <w:rPr>
          <w:rFonts w:cs="Times New Roman"/>
          <w:bCs/>
          <w:color w:val="000000"/>
        </w:rPr>
        <w:t>ăng cường lãnh chỉ đạo các phòng ban chuyên môn</w:t>
      </w:r>
      <w:r w:rsidRPr="00B02126">
        <w:rPr>
          <w:rFonts w:eastAsia="Times New Roman" w:cs="Times New Roman"/>
          <w:bCs/>
          <w:color w:val="000000"/>
          <w:szCs w:val="28"/>
        </w:rPr>
        <w:t xml:space="preserve"> tích cực triển khai thực h</w:t>
      </w:r>
      <w:r>
        <w:rPr>
          <w:rFonts w:eastAsia="Times New Roman" w:cs="Times New Roman"/>
          <w:bCs/>
          <w:color w:val="000000"/>
          <w:szCs w:val="28"/>
        </w:rPr>
        <w:t>iện Chương trình MTQG xây dựng N</w:t>
      </w:r>
      <w:r w:rsidRPr="00B02126">
        <w:rPr>
          <w:rFonts w:eastAsia="Times New Roman" w:cs="Times New Roman"/>
          <w:bCs/>
          <w:color w:val="000000"/>
          <w:szCs w:val="28"/>
        </w:rPr>
        <w:t>ông thôn mới trên địa bàn huyện đảm bảo, kịp thời và hiệu quả</w:t>
      </w:r>
      <w:r w:rsidRPr="00B02126">
        <w:rPr>
          <w:rFonts w:eastAsia="Lucida Sans Unicode" w:cs="Times New Roman"/>
          <w:bCs/>
          <w:kern w:val="3"/>
          <w:szCs w:val="28"/>
          <w:lang w:val="nl-NL" w:eastAsia="en-GB" w:bidi="hi-IN"/>
        </w:rPr>
        <w:t>, đặc biệt chú trọng quan tâm chỉ đạo các thành viên BCĐ NTM huyện, BCĐ NTM các xã tích cực huy động các doanh nghiệp đứng chân trên địa bàn huyệ</w:t>
      </w:r>
      <w:r>
        <w:rPr>
          <w:rFonts w:eastAsia="Lucida Sans Unicode" w:cs="Times New Roman"/>
          <w:bCs/>
          <w:kern w:val="3"/>
          <w:szCs w:val="28"/>
          <w:lang w:val="nl-NL" w:eastAsia="en-GB" w:bidi="hi-IN"/>
        </w:rPr>
        <w:t>n, sự</w:t>
      </w:r>
      <w:r w:rsidRPr="00B02126">
        <w:rPr>
          <w:rFonts w:eastAsia="Lucida Sans Unicode" w:cs="Times New Roman"/>
          <w:bCs/>
          <w:kern w:val="3"/>
          <w:szCs w:val="28"/>
          <w:lang w:val="nl-NL" w:eastAsia="en-GB" w:bidi="hi-IN"/>
        </w:rPr>
        <w:t xml:space="preserve"> đóng góp của người dân góp phần thực hiện đạt các tiêu chí đề ra trong năm, đặc biệt đối với xã đạt chuẩ</w:t>
      </w:r>
      <w:r>
        <w:rPr>
          <w:rFonts w:eastAsia="Lucida Sans Unicode" w:cs="Times New Roman"/>
          <w:bCs/>
          <w:kern w:val="3"/>
          <w:szCs w:val="28"/>
          <w:lang w:val="nl-NL" w:eastAsia="en-GB" w:bidi="hi-IN"/>
        </w:rPr>
        <w:t>n N</w:t>
      </w:r>
      <w:r w:rsidRPr="00B02126">
        <w:rPr>
          <w:rFonts w:eastAsia="Lucida Sans Unicode" w:cs="Times New Roman"/>
          <w:bCs/>
          <w:kern w:val="3"/>
          <w:szCs w:val="28"/>
          <w:lang w:val="nl-NL" w:eastAsia="en-GB" w:bidi="hi-IN"/>
        </w:rPr>
        <w:t xml:space="preserve">ông thôn mới năm 2021 </w:t>
      </w:r>
      <w:r w:rsidRPr="00B02126">
        <w:rPr>
          <w:rFonts w:eastAsia="Lucida Sans Unicode" w:cs="Times New Roman"/>
          <w:bCs/>
          <w:i/>
          <w:kern w:val="3"/>
          <w:szCs w:val="28"/>
          <w:lang w:val="nl-NL" w:eastAsia="en-GB" w:bidi="hi-IN"/>
        </w:rPr>
        <w:t>(xã Đăk Kroong)</w:t>
      </w:r>
      <w:r w:rsidRPr="00B02126">
        <w:rPr>
          <w:rFonts w:eastAsia="Lucida Sans Unicode" w:cs="Times New Roman"/>
          <w:bCs/>
          <w:kern w:val="3"/>
          <w:szCs w:val="28"/>
          <w:lang w:val="nl-NL" w:eastAsia="en-GB" w:bidi="hi-IN"/>
        </w:rPr>
        <w:t xml:space="preserve">, thôn nông thôn mới 03 xã biên giới </w:t>
      </w:r>
      <w:r w:rsidRPr="002D564F">
        <w:rPr>
          <w:rFonts w:eastAsia="Lucida Sans Unicode" w:cs="Times New Roman"/>
          <w:bCs/>
          <w:color w:val="FF0000"/>
          <w:kern w:val="3"/>
          <w:szCs w:val="28"/>
          <w:lang w:val="nl-NL" w:eastAsia="en-GB" w:bidi="hi-IN"/>
        </w:rPr>
        <w:t>(</w:t>
      </w:r>
      <w:r w:rsidRPr="002D564F">
        <w:rPr>
          <w:rFonts w:eastAsia="Lucida Sans Unicode" w:cs="Times New Roman"/>
          <w:bCs/>
          <w:i/>
          <w:color w:val="FF0000"/>
          <w:kern w:val="3"/>
          <w:szCs w:val="28"/>
          <w:lang w:val="nl-NL" w:eastAsia="en-GB" w:bidi="hi-IN"/>
        </w:rPr>
        <w:t>thôn Long Yên xã Đăk Long</w:t>
      </w:r>
      <w:r w:rsidR="0092673B" w:rsidRPr="002D564F">
        <w:rPr>
          <w:rFonts w:eastAsia="Lucida Sans Unicode" w:cs="Times New Roman"/>
          <w:bCs/>
          <w:i/>
          <w:color w:val="FF0000"/>
          <w:kern w:val="3"/>
          <w:szCs w:val="28"/>
          <w:lang w:val="nl-NL" w:eastAsia="en-GB" w:bidi="hi-IN"/>
        </w:rPr>
        <w:t>;</w:t>
      </w:r>
      <w:r w:rsidRPr="002D564F">
        <w:rPr>
          <w:rFonts w:eastAsia="Lucida Sans Unicode" w:cs="Times New Roman"/>
          <w:bCs/>
          <w:i/>
          <w:color w:val="FF0000"/>
          <w:kern w:val="3"/>
          <w:szCs w:val="28"/>
          <w:lang w:val="nl-NL" w:eastAsia="en-GB" w:bidi="hi-IN"/>
        </w:rPr>
        <w:t xml:space="preserve"> thôn Đăk Ung xã Đăk Nhoong)</w:t>
      </w:r>
      <w:r w:rsidRPr="00B02126">
        <w:rPr>
          <w:rFonts w:eastAsia="Lucida Sans Unicode" w:cs="Times New Roman"/>
          <w:bCs/>
          <w:kern w:val="3"/>
          <w:szCs w:val="28"/>
          <w:lang w:val="nl-NL" w:eastAsia="en-GB" w:bidi="hi-IN"/>
        </w:rPr>
        <w:t>.</w:t>
      </w:r>
      <w:r>
        <w:rPr>
          <w:rFonts w:eastAsia="Times New Roman" w:cs="Times New Roman"/>
          <w:bCs/>
          <w:szCs w:val="28"/>
        </w:rPr>
        <w:t xml:space="preserve"> Trong năm</w:t>
      </w:r>
      <w:r w:rsidR="002D564F">
        <w:rPr>
          <w:rFonts w:eastAsia="Times New Roman" w:cs="Times New Roman"/>
          <w:bCs/>
          <w:szCs w:val="28"/>
        </w:rPr>
        <w:t>,</w:t>
      </w:r>
      <w:r>
        <w:rPr>
          <w:rFonts w:eastAsia="Times New Roman" w:cs="Times New Roman"/>
          <w:bCs/>
          <w:szCs w:val="28"/>
        </w:rPr>
        <w:t xml:space="preserve"> </w:t>
      </w:r>
      <w:r w:rsidR="0092673B">
        <w:rPr>
          <w:rFonts w:eastAsia="Times New Roman" w:cs="Times New Roman"/>
          <w:bCs/>
          <w:szCs w:val="28"/>
        </w:rPr>
        <w:t xml:space="preserve">UBND </w:t>
      </w:r>
      <w:r w:rsidR="0092673B">
        <w:rPr>
          <w:rFonts w:eastAsia="Times New Roman" w:cs="Times New Roman"/>
          <w:bCs/>
          <w:color w:val="000000"/>
          <w:szCs w:val="28"/>
          <w:lang w:val="vi-VN"/>
        </w:rPr>
        <w:t>h</w:t>
      </w:r>
      <w:r w:rsidR="0044298E" w:rsidRPr="0044298E">
        <w:rPr>
          <w:rFonts w:eastAsia="Times New Roman" w:cs="Times New Roman"/>
          <w:bCs/>
          <w:color w:val="000000"/>
          <w:szCs w:val="28"/>
          <w:lang w:val="vi-VN"/>
        </w:rPr>
        <w:t>uyện tích cực kêu gọi các Doanh nghiệp, cơ sở đóng chân trên địa bàn huyện (</w:t>
      </w:r>
      <w:r w:rsidR="0044298E" w:rsidRPr="0044298E">
        <w:rPr>
          <w:rFonts w:eastAsia="Times New Roman" w:cs="Times New Roman"/>
          <w:bCs/>
          <w:i/>
          <w:iCs/>
          <w:color w:val="000000"/>
          <w:szCs w:val="28"/>
          <w:lang w:val="vi-VN"/>
        </w:rPr>
        <w:t>Công ty CP Phương Hoa, Công ty Thạch Anh Sa, Công ty Điện gió Tân Tấn Nhật, Công ty TNHH Hoàng Huy Nam</w:t>
      </w:r>
      <w:r w:rsidR="0044298E" w:rsidRPr="0044298E">
        <w:rPr>
          <w:rFonts w:eastAsia="Times New Roman" w:cs="Times New Roman"/>
          <w:bCs/>
          <w:i/>
          <w:iCs/>
          <w:color w:val="000000"/>
          <w:szCs w:val="28"/>
        </w:rPr>
        <w:t>,</w:t>
      </w:r>
      <w:r w:rsidR="0044298E" w:rsidRPr="0044298E">
        <w:rPr>
          <w:rFonts w:eastAsia="Times New Roman" w:cs="Times New Roman"/>
          <w:bCs/>
          <w:color w:val="000000"/>
          <w:szCs w:val="28"/>
          <w:lang w:val="vi-VN"/>
        </w:rPr>
        <w:t xml:space="preserve">…) </w:t>
      </w:r>
      <w:r w:rsidR="0092673B">
        <w:rPr>
          <w:rFonts w:eastAsia="Times New Roman" w:cs="Times New Roman"/>
          <w:bCs/>
          <w:szCs w:val="28"/>
          <w:lang w:val="vi-VN"/>
        </w:rPr>
        <w:t>hỗ trợ vật tư như cát, xi măng</w:t>
      </w:r>
      <w:r w:rsidR="0044298E" w:rsidRPr="0044298E">
        <w:rPr>
          <w:rFonts w:eastAsia="Times New Roman" w:cs="Times New Roman"/>
          <w:bCs/>
          <w:szCs w:val="28"/>
          <w:lang w:val="vi-VN"/>
        </w:rPr>
        <w:t>…</w:t>
      </w:r>
      <w:r w:rsidR="0044298E" w:rsidRPr="0044298E">
        <w:rPr>
          <w:rFonts w:eastAsia="Times New Roman" w:cs="Times New Roman"/>
          <w:bCs/>
          <w:szCs w:val="28"/>
        </w:rPr>
        <w:t xml:space="preserve"> đến nay số nhà tạm trên địa bàn huyện còn </w:t>
      </w:r>
      <w:r w:rsidR="00295E48">
        <w:rPr>
          <w:rFonts w:eastAsia="Times New Roman" w:cs="Times New Roman"/>
          <w:bCs/>
          <w:szCs w:val="28"/>
        </w:rPr>
        <w:t>415</w:t>
      </w:r>
      <w:r w:rsidR="0044298E" w:rsidRPr="0044298E">
        <w:rPr>
          <w:rFonts w:eastAsia="Times New Roman" w:cs="Times New Roman"/>
          <w:b/>
          <w:bCs/>
          <w:szCs w:val="28"/>
        </w:rPr>
        <w:t xml:space="preserve"> </w:t>
      </w:r>
      <w:r w:rsidR="0044298E" w:rsidRPr="002D564F">
        <w:rPr>
          <w:rFonts w:eastAsia="Times New Roman" w:cs="Times New Roman"/>
          <w:bCs/>
          <w:szCs w:val="28"/>
        </w:rPr>
        <w:t xml:space="preserve">căn </w:t>
      </w:r>
      <w:r w:rsidR="0044298E" w:rsidRPr="0044298E">
        <w:rPr>
          <w:rFonts w:eastAsia="Times New Roman" w:cs="Times New Roman"/>
          <w:b/>
          <w:bCs/>
          <w:i/>
          <w:szCs w:val="28"/>
        </w:rPr>
        <w:t>(đã giảm được 9</w:t>
      </w:r>
      <w:r w:rsidR="00295E48">
        <w:rPr>
          <w:rFonts w:eastAsia="Times New Roman" w:cs="Times New Roman"/>
          <w:b/>
          <w:bCs/>
          <w:i/>
          <w:szCs w:val="28"/>
        </w:rPr>
        <w:t>6</w:t>
      </w:r>
      <w:r w:rsidR="0044298E" w:rsidRPr="0044298E">
        <w:rPr>
          <w:rFonts w:eastAsia="Times New Roman" w:cs="Times New Roman"/>
          <w:b/>
          <w:bCs/>
          <w:i/>
          <w:szCs w:val="28"/>
        </w:rPr>
        <w:t xml:space="preserve"> căn so với đầu năm 2021),</w:t>
      </w:r>
      <w:r w:rsidR="0044298E" w:rsidRPr="0044298E">
        <w:rPr>
          <w:rFonts w:eastAsia="Times New Roman" w:cs="Times New Roman"/>
          <w:bCs/>
          <w:szCs w:val="28"/>
        </w:rPr>
        <w:t xml:space="preserve"> trong đó: </w:t>
      </w:r>
      <w:r w:rsidR="0044298E" w:rsidRPr="000C32D6">
        <w:rPr>
          <w:rFonts w:eastAsia="Times New Roman" w:cs="Times New Roman"/>
          <w:bCs/>
          <w:color w:val="000000" w:themeColor="text1"/>
          <w:szCs w:val="28"/>
        </w:rPr>
        <w:t xml:space="preserve">xã Đăk Kroong giảm </w:t>
      </w:r>
      <w:r w:rsidR="0092673B">
        <w:rPr>
          <w:rFonts w:eastAsia="Times New Roman" w:cs="Times New Roman"/>
          <w:bCs/>
          <w:color w:val="000000" w:themeColor="text1"/>
          <w:szCs w:val="28"/>
          <w:lang w:val="vi-VN"/>
        </w:rPr>
        <w:t>22 căn</w:t>
      </w:r>
      <w:r w:rsidR="0044298E" w:rsidRPr="000C32D6">
        <w:rPr>
          <w:rFonts w:eastAsia="Times New Roman" w:cs="Times New Roman"/>
          <w:bCs/>
          <w:color w:val="000000" w:themeColor="text1"/>
          <w:szCs w:val="28"/>
        </w:rPr>
        <w:t xml:space="preserve">, xã Mường Hoong giảm 25 căn, xã Ngọc Linh giảm </w:t>
      </w:r>
      <w:r w:rsidR="0092673B">
        <w:rPr>
          <w:rFonts w:eastAsia="Times New Roman" w:cs="Times New Roman"/>
          <w:bCs/>
          <w:color w:val="000000" w:themeColor="text1"/>
          <w:szCs w:val="28"/>
        </w:rPr>
        <w:t>0</w:t>
      </w:r>
      <w:r w:rsidR="000C32D6" w:rsidRPr="000C32D6">
        <w:rPr>
          <w:rFonts w:eastAsia="Times New Roman" w:cs="Times New Roman"/>
          <w:bCs/>
          <w:color w:val="000000" w:themeColor="text1"/>
          <w:szCs w:val="28"/>
        </w:rPr>
        <w:t>7</w:t>
      </w:r>
      <w:r w:rsidR="0044298E" w:rsidRPr="000C32D6">
        <w:rPr>
          <w:rFonts w:eastAsia="Times New Roman" w:cs="Times New Roman"/>
          <w:bCs/>
          <w:color w:val="000000" w:themeColor="text1"/>
          <w:szCs w:val="28"/>
        </w:rPr>
        <w:t xml:space="preserve"> căn, xã Đăk Long giảm </w:t>
      </w:r>
      <w:r w:rsidR="0092673B">
        <w:rPr>
          <w:rFonts w:eastAsia="Times New Roman" w:cs="Times New Roman"/>
          <w:bCs/>
          <w:color w:val="000000" w:themeColor="text1"/>
          <w:szCs w:val="28"/>
        </w:rPr>
        <w:t>0</w:t>
      </w:r>
      <w:r w:rsidR="0044298E" w:rsidRPr="000C32D6">
        <w:rPr>
          <w:rFonts w:eastAsia="Times New Roman" w:cs="Times New Roman"/>
          <w:bCs/>
          <w:color w:val="000000" w:themeColor="text1"/>
          <w:szCs w:val="28"/>
        </w:rPr>
        <w:t xml:space="preserve">4 căn, xã Đăk PLô giảm </w:t>
      </w:r>
      <w:r w:rsidR="0092673B">
        <w:rPr>
          <w:rFonts w:eastAsia="Times New Roman" w:cs="Times New Roman"/>
          <w:bCs/>
          <w:color w:val="000000" w:themeColor="text1"/>
          <w:szCs w:val="28"/>
        </w:rPr>
        <w:t>0</w:t>
      </w:r>
      <w:r w:rsidR="0044298E" w:rsidRPr="000C32D6">
        <w:rPr>
          <w:rFonts w:eastAsia="Times New Roman" w:cs="Times New Roman"/>
          <w:bCs/>
          <w:color w:val="000000" w:themeColor="text1"/>
          <w:szCs w:val="28"/>
        </w:rPr>
        <w:t xml:space="preserve">2 căn, xã Đăk Nhoong giảm </w:t>
      </w:r>
      <w:r w:rsidR="0092673B">
        <w:rPr>
          <w:rFonts w:eastAsia="Times New Roman" w:cs="Times New Roman"/>
          <w:bCs/>
          <w:color w:val="000000" w:themeColor="text1"/>
          <w:szCs w:val="28"/>
        </w:rPr>
        <w:t>0</w:t>
      </w:r>
      <w:r w:rsidR="0044298E" w:rsidRPr="000C32D6">
        <w:rPr>
          <w:rFonts w:eastAsia="Times New Roman" w:cs="Times New Roman"/>
          <w:bCs/>
          <w:color w:val="000000" w:themeColor="text1"/>
          <w:szCs w:val="28"/>
        </w:rPr>
        <w:t>5 căn, xã Đăk Choong giảm 19 căn</w:t>
      </w:r>
      <w:r w:rsidR="000C32D6" w:rsidRPr="000C32D6">
        <w:rPr>
          <w:rFonts w:eastAsia="Times New Roman" w:cs="Times New Roman"/>
          <w:bCs/>
          <w:color w:val="000000" w:themeColor="text1"/>
          <w:szCs w:val="28"/>
        </w:rPr>
        <w:t>, Xốp giảm 6 căn</w:t>
      </w:r>
      <w:r w:rsidR="0044298E" w:rsidRPr="000C32D6">
        <w:rPr>
          <w:rFonts w:eastAsia="Times New Roman" w:cs="Times New Roman"/>
          <w:bCs/>
          <w:color w:val="000000" w:themeColor="text1"/>
          <w:szCs w:val="28"/>
        </w:rPr>
        <w:t>),</w:t>
      </w:r>
      <w:r w:rsidR="0044298E" w:rsidRPr="000C32D6">
        <w:rPr>
          <w:rFonts w:eastAsia="Times New Roman" w:cs="Times New Roman"/>
          <w:bCs/>
          <w:color w:val="000000" w:themeColor="text1"/>
          <w:szCs w:val="28"/>
          <w:lang w:val="vi-VN"/>
        </w:rPr>
        <w:t xml:space="preserve"> </w:t>
      </w:r>
      <w:r w:rsidR="0044298E" w:rsidRPr="000C32D6">
        <w:rPr>
          <w:rFonts w:eastAsia="Times New Roman" w:cs="Times New Roman"/>
          <w:bCs/>
          <w:color w:val="000000" w:themeColor="text1"/>
          <w:szCs w:val="28"/>
        </w:rPr>
        <w:t xml:space="preserve">nhằm phấn đấu đạt tiêu chí số 9 </w:t>
      </w:r>
      <w:r w:rsidR="0092673B">
        <w:rPr>
          <w:rFonts w:eastAsia="Times New Roman" w:cs="Times New Roman"/>
          <w:bCs/>
          <w:color w:val="000000" w:themeColor="text1"/>
          <w:szCs w:val="28"/>
        </w:rPr>
        <w:t>-</w:t>
      </w:r>
      <w:r w:rsidR="0044298E" w:rsidRPr="000C32D6">
        <w:rPr>
          <w:rFonts w:eastAsia="Times New Roman" w:cs="Times New Roman"/>
          <w:bCs/>
          <w:color w:val="000000" w:themeColor="text1"/>
          <w:szCs w:val="28"/>
        </w:rPr>
        <w:t xml:space="preserve"> Nhà ở dân cư.</w:t>
      </w:r>
    </w:p>
    <w:p w:rsidR="0044298E" w:rsidRPr="0044298E" w:rsidRDefault="0044298E" w:rsidP="0092673B">
      <w:pPr>
        <w:suppressAutoHyphens/>
        <w:autoSpaceDN w:val="0"/>
        <w:spacing w:before="120"/>
        <w:ind w:firstLine="720"/>
        <w:jc w:val="both"/>
        <w:textAlignment w:val="baseline"/>
        <w:rPr>
          <w:color w:val="000000"/>
          <w:kern w:val="3"/>
          <w:lang w:bidi="en-US"/>
        </w:rPr>
      </w:pPr>
      <w:r w:rsidRPr="0044298E">
        <w:rPr>
          <w:rFonts w:eastAsia="Calibri"/>
          <w:color w:val="000000"/>
          <w:kern w:val="3"/>
          <w:lang w:val="sv-SE" w:eastAsia="zh-CN"/>
        </w:rPr>
        <w:t>- BCĐ nông thôn mới huyện t</w:t>
      </w:r>
      <w:r w:rsidRPr="0044298E">
        <w:rPr>
          <w:rFonts w:eastAsia="Lucida Sans Unicode"/>
          <w:iCs/>
          <w:color w:val="000000"/>
          <w:kern w:val="3"/>
          <w:lang w:eastAsia="en-GB" w:bidi="hi-IN"/>
        </w:rPr>
        <w:t>ổ chức kiểm tra, hướng dẫn UBND các xã triển khai thực hiện CTMTQG XD NTM trên địa bàn huyện theo Kế hoạ</w:t>
      </w:r>
      <w:r w:rsidR="002D564F">
        <w:rPr>
          <w:rFonts w:eastAsia="Lucida Sans Unicode"/>
          <w:iCs/>
          <w:color w:val="000000"/>
          <w:kern w:val="3"/>
          <w:lang w:eastAsia="en-GB" w:bidi="hi-IN"/>
        </w:rPr>
        <w:t>ch đã ban hành</w:t>
      </w:r>
      <w:r w:rsidRPr="0044298E">
        <w:rPr>
          <w:rFonts w:eastAsia="Lucida Sans Unicode"/>
          <w:iCs/>
          <w:color w:val="000000"/>
          <w:kern w:val="3"/>
          <w:vertAlign w:val="superscript"/>
          <w:lang w:eastAsia="en-GB" w:bidi="hi-IN"/>
        </w:rPr>
        <w:footnoteReference w:id="10"/>
      </w:r>
      <w:r w:rsidRPr="0044298E">
        <w:rPr>
          <w:rFonts w:eastAsia="Lucida Sans Unicode"/>
          <w:iCs/>
          <w:color w:val="000000"/>
          <w:kern w:val="3"/>
          <w:lang w:eastAsia="en-GB" w:bidi="hi-IN"/>
        </w:rPr>
        <w:t>, ưu tiên xã Mường Hoong, Ngọc Linh, xã Đăk Choong, xã Xốp, xã Đăk Nhoong</w:t>
      </w:r>
      <w:r w:rsidRPr="0044298E">
        <w:rPr>
          <w:color w:val="000000"/>
          <w:kern w:val="3"/>
          <w:lang w:bidi="en-US"/>
        </w:rPr>
        <w:t xml:space="preserve"> và </w:t>
      </w:r>
      <w:r w:rsidR="004169ED">
        <w:rPr>
          <w:color w:val="000000"/>
          <w:kern w:val="3"/>
          <w:lang w:bidi="en-US"/>
        </w:rPr>
        <w:t>một số</w:t>
      </w:r>
      <w:r w:rsidRPr="0044298E">
        <w:rPr>
          <w:color w:val="000000"/>
          <w:kern w:val="3"/>
          <w:lang w:bidi="en-US"/>
        </w:rPr>
        <w:t xml:space="preserve"> thôn thuộc 03 xã Biên giới </w:t>
      </w:r>
      <w:r w:rsidRPr="0044298E">
        <w:rPr>
          <w:i/>
          <w:color w:val="000000"/>
          <w:kern w:val="3"/>
          <w:lang w:bidi="en-US"/>
        </w:rPr>
        <w:t>(Thôn Long Yên, xã Đăk Long; thôn Đăk Ung, xã Đăk Nhoong)</w:t>
      </w:r>
      <w:r w:rsidRPr="0044298E">
        <w:rPr>
          <w:color w:val="000000"/>
          <w:kern w:val="3"/>
          <w:lang w:bidi="en-US"/>
        </w:rPr>
        <w:t>. Trong năm 2021 k</w:t>
      </w:r>
      <w:r w:rsidRPr="0044298E">
        <w:rPr>
          <w:rFonts w:eastAsia="Times New Roman" w:cs="Times New Roman"/>
          <w:iCs/>
          <w:szCs w:val="28"/>
        </w:rPr>
        <w:t>ết quả triển khai thực hiện Chương trình MTQG xây dựng nông thôn mới, cụ thể như sau:</w:t>
      </w:r>
    </w:p>
    <w:p w:rsidR="0044298E" w:rsidRPr="0044298E" w:rsidRDefault="0044298E" w:rsidP="0092673B">
      <w:pPr>
        <w:spacing w:before="120"/>
        <w:ind w:firstLine="709"/>
        <w:jc w:val="both"/>
        <w:rPr>
          <w:rFonts w:eastAsia="Times New Roman" w:cs="Times New Roman"/>
          <w:szCs w:val="28"/>
        </w:rPr>
      </w:pPr>
      <w:r w:rsidRPr="0044298E">
        <w:rPr>
          <w:rFonts w:eastAsia="Times New Roman" w:cs="Times New Roman"/>
          <w:b/>
          <w:i/>
          <w:szCs w:val="28"/>
        </w:rPr>
        <w:tab/>
      </w:r>
      <w:r w:rsidR="00C567BD">
        <w:rPr>
          <w:rFonts w:eastAsia="Times New Roman" w:cs="Times New Roman"/>
          <w:b/>
          <w:i/>
          <w:szCs w:val="28"/>
        </w:rPr>
        <w:t>2</w:t>
      </w:r>
      <w:r w:rsidRPr="0044298E">
        <w:rPr>
          <w:rFonts w:eastAsia="Times New Roman" w:cs="Times New Roman"/>
          <w:b/>
          <w:i/>
          <w:szCs w:val="28"/>
        </w:rPr>
        <w:t>.1. Xã nông thôn mới nâng cao:</w:t>
      </w:r>
      <w:r w:rsidRPr="0044298E">
        <w:rPr>
          <w:rFonts w:eastAsia="Times New Roman" w:cs="Times New Roman"/>
          <w:szCs w:val="28"/>
        </w:rPr>
        <w:t xml:space="preserve"> Trong năm 2021, xã Đăk Pék đạt 4/10 tiêu chí, xã Đăk Môn đạt 3/10 tiêu chí nông thôn mới nâng cao.</w:t>
      </w:r>
    </w:p>
    <w:p w:rsidR="0044298E" w:rsidRPr="0044298E" w:rsidRDefault="0044298E" w:rsidP="0092673B">
      <w:pPr>
        <w:spacing w:before="120"/>
        <w:jc w:val="both"/>
        <w:rPr>
          <w:rFonts w:eastAsia="Times New Roman" w:cs="Times New Roman"/>
          <w:szCs w:val="28"/>
        </w:rPr>
      </w:pPr>
      <w:r w:rsidRPr="0044298E">
        <w:rPr>
          <w:rFonts w:eastAsia="Times New Roman" w:cs="Times New Roman"/>
          <w:szCs w:val="28"/>
        </w:rPr>
        <w:tab/>
      </w:r>
      <w:r w:rsidR="00C567BD" w:rsidRPr="00C71D10">
        <w:rPr>
          <w:rFonts w:eastAsia="Times New Roman" w:cs="Times New Roman"/>
          <w:b/>
          <w:i/>
          <w:szCs w:val="28"/>
        </w:rPr>
        <w:t>2</w:t>
      </w:r>
      <w:r w:rsidRPr="00C71D10">
        <w:rPr>
          <w:rFonts w:eastAsia="Times New Roman" w:cs="Times New Roman"/>
          <w:b/>
          <w:i/>
          <w:szCs w:val="28"/>
        </w:rPr>
        <w:t>.2. Xã nông thôn mới</w:t>
      </w:r>
      <w:r w:rsidR="004169ED" w:rsidRPr="00C71D10">
        <w:rPr>
          <w:rFonts w:eastAsia="Times New Roman" w:cs="Times New Roman"/>
          <w:b/>
          <w:i/>
          <w:szCs w:val="28"/>
        </w:rPr>
        <w:t>:</w:t>
      </w:r>
      <w:r w:rsidR="004169ED">
        <w:rPr>
          <w:rFonts w:eastAsia="Times New Roman" w:cs="Times New Roman"/>
          <w:szCs w:val="28"/>
        </w:rPr>
        <w:t xml:space="preserve"> </w:t>
      </w:r>
      <w:r w:rsidRPr="0044298E">
        <w:rPr>
          <w:szCs w:val="28"/>
          <w:lang w:val="de-DE"/>
        </w:rPr>
        <w:t>Kết quả thực hiện các tiêu chí NTM trên địa bàn huyện t</w:t>
      </w:r>
      <w:r w:rsidRPr="0044298E">
        <w:rPr>
          <w:kern w:val="3"/>
          <w:lang w:bidi="en-US"/>
        </w:rPr>
        <w:t xml:space="preserve">ính đến nay kết quả đạt: 14,2 (tiêu </w:t>
      </w:r>
      <w:r w:rsidR="002D564F">
        <w:rPr>
          <w:kern w:val="3"/>
          <w:lang w:bidi="en-US"/>
        </w:rPr>
        <w:t>chí/xã)</w:t>
      </w:r>
      <w:r w:rsidRPr="0044298E">
        <w:rPr>
          <w:vertAlign w:val="superscript"/>
          <w:lang w:bidi="en-US"/>
        </w:rPr>
        <w:footnoteReference w:id="11"/>
      </w:r>
      <w:r w:rsidRPr="0044298E">
        <w:rPr>
          <w:kern w:val="3"/>
          <w:lang w:bidi="en-US"/>
        </w:rPr>
        <w:t xml:space="preserve">, tăng lên 2,0 tiêu chí so với năm 2020 (12,3 tiêu chí). Tính đến nay có 03 xã đạt 19/19 tiêu chí nông thôn mới và đã được UBND tỉnh công nhận xã đạt chuẩn nông thôn mới </w:t>
      </w:r>
      <w:r w:rsidR="002D564F">
        <w:rPr>
          <w:i/>
          <w:kern w:val="3"/>
          <w:lang w:bidi="en-US"/>
        </w:rPr>
        <w:t>(xã Đăk Pék</w:t>
      </w:r>
      <w:r w:rsidRPr="0044298E">
        <w:rPr>
          <w:i/>
          <w:kern w:val="3"/>
          <w:lang w:bidi="en-US"/>
        </w:rPr>
        <w:t xml:space="preserve"> đạt chuẩn </w:t>
      </w:r>
      <w:r w:rsidRPr="0044298E">
        <w:rPr>
          <w:i/>
          <w:kern w:val="3"/>
          <w:lang w:bidi="en-US"/>
        </w:rPr>
        <w:lastRenderedPageBreak/>
        <w:t>NTM năm 2019, xã Đăk Môn đạt chuẩn NTM năm 2020, riêng đối với xã Đăk Kroong đã có quyết định đạt chuẩn xã NTM trong năm 2021</w:t>
      </w:r>
      <w:r w:rsidRPr="0044298E">
        <w:rPr>
          <w:kern w:val="3"/>
          <w:vertAlign w:val="superscript"/>
          <w:lang w:bidi="en-US"/>
        </w:rPr>
        <w:footnoteReference w:id="12"/>
      </w:r>
      <w:r w:rsidRPr="0044298E">
        <w:rPr>
          <w:i/>
          <w:kern w:val="3"/>
          <w:lang w:bidi="en-US"/>
        </w:rPr>
        <w:t>.</w:t>
      </w:r>
    </w:p>
    <w:p w:rsidR="0044298E" w:rsidRPr="0044298E" w:rsidRDefault="0044298E" w:rsidP="0092673B">
      <w:pPr>
        <w:spacing w:before="120"/>
        <w:jc w:val="both"/>
        <w:rPr>
          <w:rFonts w:eastAsia="Times New Roman" w:cs="Times New Roman"/>
          <w:szCs w:val="28"/>
        </w:rPr>
      </w:pPr>
      <w:r w:rsidRPr="0044298E">
        <w:rPr>
          <w:rFonts w:eastAsia="Times New Roman" w:cs="Times New Roman"/>
          <w:bCs/>
          <w:szCs w:val="28"/>
          <w:lang w:val="en-GB" w:eastAsia="en-GB"/>
        </w:rPr>
        <w:tab/>
      </w:r>
      <w:r w:rsidR="00C567BD" w:rsidRPr="00C71D10">
        <w:rPr>
          <w:rFonts w:eastAsia="Times New Roman" w:cs="Times New Roman"/>
          <w:b/>
          <w:bCs/>
          <w:i/>
          <w:szCs w:val="28"/>
          <w:lang w:val="en-GB" w:eastAsia="en-GB"/>
        </w:rPr>
        <w:t>2</w:t>
      </w:r>
      <w:r w:rsidRPr="00C71D10">
        <w:rPr>
          <w:rFonts w:eastAsia="Times New Roman" w:cs="Times New Roman"/>
          <w:b/>
          <w:bCs/>
          <w:i/>
          <w:szCs w:val="28"/>
          <w:lang w:val="en-GB" w:eastAsia="en-GB"/>
        </w:rPr>
        <w:t xml:space="preserve">. </w:t>
      </w:r>
      <w:r w:rsidRPr="00C71D10">
        <w:rPr>
          <w:rFonts w:eastAsia="Times New Roman" w:cs="Times New Roman"/>
          <w:b/>
          <w:i/>
          <w:szCs w:val="28"/>
        </w:rPr>
        <w:t>3. Xây dựng khu dân cư NTM kiểu mẫu:</w:t>
      </w:r>
      <w:r w:rsidRPr="0044298E">
        <w:rPr>
          <w:rFonts w:eastAsia="Times New Roman" w:cs="Times New Roman"/>
          <w:b/>
          <w:i/>
          <w:szCs w:val="28"/>
        </w:rPr>
        <w:t xml:space="preserve"> </w:t>
      </w:r>
      <w:r w:rsidRPr="0044298E">
        <w:rPr>
          <w:rFonts w:eastAsia="Times New Roman" w:cs="Times New Roman"/>
          <w:szCs w:val="28"/>
        </w:rPr>
        <w:t>Đ</w:t>
      </w:r>
      <w:r w:rsidRPr="0044298E">
        <w:rPr>
          <w:szCs w:val="28"/>
        </w:rPr>
        <w:t xml:space="preserve">ến thời điểm hiện nay đối với 2 thôn </w:t>
      </w:r>
      <w:r w:rsidRPr="0044298E">
        <w:rPr>
          <w:i/>
          <w:szCs w:val="28"/>
        </w:rPr>
        <w:t>(Thôn Đăk Tum, xã Đăk Môn; thôn Pêng Seil, xã Đăk Pék)</w:t>
      </w:r>
      <w:r w:rsidRPr="0044298E">
        <w:rPr>
          <w:szCs w:val="28"/>
        </w:rPr>
        <w:t xml:space="preserve"> đạt được 7/10 Tiêu chí. </w:t>
      </w:r>
    </w:p>
    <w:p w:rsidR="0044298E" w:rsidRPr="0044298E" w:rsidRDefault="00C567BD" w:rsidP="0092673B">
      <w:pPr>
        <w:spacing w:before="120"/>
        <w:ind w:firstLine="720"/>
        <w:jc w:val="both"/>
        <w:rPr>
          <w:rFonts w:eastAsia="Times New Roman" w:cs="Times New Roman"/>
          <w:color w:val="FF0000"/>
          <w:szCs w:val="28"/>
        </w:rPr>
      </w:pPr>
      <w:r w:rsidRPr="00C71D10">
        <w:rPr>
          <w:rFonts w:eastAsia="Times New Roman" w:cs="Times New Roman"/>
          <w:b/>
          <w:i/>
          <w:szCs w:val="28"/>
        </w:rPr>
        <w:t>2</w:t>
      </w:r>
      <w:r w:rsidR="0044298E" w:rsidRPr="00C71D10">
        <w:rPr>
          <w:rFonts w:eastAsia="Times New Roman" w:cs="Times New Roman"/>
          <w:b/>
          <w:i/>
          <w:szCs w:val="28"/>
        </w:rPr>
        <w:t>.4. Xây dựng Thôn nông thôn mới</w:t>
      </w:r>
      <w:r w:rsidR="004169ED" w:rsidRPr="00C71D10">
        <w:rPr>
          <w:rFonts w:eastAsia="Times New Roman" w:cs="Times New Roman"/>
          <w:i/>
          <w:color w:val="FF0000"/>
          <w:szCs w:val="28"/>
        </w:rPr>
        <w:t>:</w:t>
      </w:r>
      <w:r w:rsidR="004169ED">
        <w:rPr>
          <w:rFonts w:eastAsia="Times New Roman" w:cs="Times New Roman"/>
          <w:color w:val="FF0000"/>
          <w:szCs w:val="28"/>
        </w:rPr>
        <w:t xml:space="preserve"> </w:t>
      </w:r>
      <w:r w:rsidR="0044298E" w:rsidRPr="0044298E">
        <w:rPr>
          <w:rFonts w:eastAsia="Lucida Sans Unicode"/>
          <w:iCs/>
          <w:kern w:val="3"/>
          <w:lang w:val="vi-VN" w:eastAsia="en-GB" w:bidi="hi-IN"/>
        </w:rPr>
        <w:t>Kết quả triển khai thực hiện đến thời điểm báo cáo: có 02 thôn đạt 1</w:t>
      </w:r>
      <w:r w:rsidR="0044298E" w:rsidRPr="0044298E">
        <w:rPr>
          <w:rFonts w:eastAsia="Lucida Sans Unicode"/>
          <w:iCs/>
          <w:kern w:val="3"/>
          <w:lang w:eastAsia="en-GB" w:bidi="hi-IN"/>
        </w:rPr>
        <w:t>6</w:t>
      </w:r>
      <w:r w:rsidR="0044298E" w:rsidRPr="0044298E">
        <w:rPr>
          <w:rFonts w:eastAsia="Lucida Sans Unicode"/>
          <w:iCs/>
          <w:kern w:val="3"/>
          <w:lang w:val="vi-VN" w:eastAsia="en-GB" w:bidi="hi-IN"/>
        </w:rPr>
        <w:t xml:space="preserve">/16 tiêu chí </w:t>
      </w:r>
      <w:r w:rsidR="00741E20">
        <w:rPr>
          <w:rFonts w:eastAsia="Lucida Sans Unicode"/>
          <w:i/>
          <w:iCs/>
          <w:kern w:val="3"/>
          <w:lang w:val="vi-VN" w:eastAsia="en-GB" w:bidi="hi-IN"/>
        </w:rPr>
        <w:t>(thôn Long yên</w:t>
      </w:r>
      <w:r w:rsidR="0044298E" w:rsidRPr="0044298E">
        <w:rPr>
          <w:rFonts w:eastAsia="Lucida Sans Unicode"/>
          <w:i/>
          <w:iCs/>
          <w:kern w:val="3"/>
          <w:lang w:val="vi-VN" w:eastAsia="en-GB" w:bidi="hi-IN"/>
        </w:rPr>
        <w:t xml:space="preserve"> xã Đăk Long và thôn </w:t>
      </w:r>
      <w:r w:rsidR="0044298E" w:rsidRPr="0044298E">
        <w:rPr>
          <w:rFonts w:eastAsia="Lucida Sans Unicode"/>
          <w:i/>
          <w:iCs/>
          <w:kern w:val="3"/>
          <w:lang w:eastAsia="en-GB" w:bidi="hi-IN"/>
        </w:rPr>
        <w:t>Đăk Ung</w:t>
      </w:r>
      <w:r w:rsidR="00741E20">
        <w:rPr>
          <w:rFonts w:eastAsia="Lucida Sans Unicode"/>
          <w:i/>
          <w:iCs/>
          <w:kern w:val="3"/>
          <w:lang w:eastAsia="en-GB" w:bidi="hi-IN"/>
        </w:rPr>
        <w:t xml:space="preserve"> </w:t>
      </w:r>
      <w:r w:rsidR="0044298E" w:rsidRPr="0044298E">
        <w:rPr>
          <w:rFonts w:eastAsia="Lucida Sans Unicode"/>
          <w:i/>
          <w:iCs/>
          <w:kern w:val="3"/>
          <w:lang w:val="vi-VN" w:eastAsia="en-GB" w:bidi="hi-IN"/>
        </w:rPr>
        <w:t>xã Đăk Nhoong)</w:t>
      </w:r>
      <w:r w:rsidR="0044298E" w:rsidRPr="0044298E">
        <w:rPr>
          <w:rFonts w:eastAsia="Lucida Sans Unicode"/>
          <w:i/>
          <w:iCs/>
          <w:kern w:val="3"/>
          <w:lang w:eastAsia="en-GB" w:bidi="hi-IN"/>
        </w:rPr>
        <w:t xml:space="preserve">, </w:t>
      </w:r>
      <w:r w:rsidR="0044298E" w:rsidRPr="0044298E">
        <w:rPr>
          <w:rFonts w:eastAsia="Lucida Sans Unicode"/>
          <w:iCs/>
          <w:kern w:val="3"/>
          <w:lang w:eastAsia="en-GB" w:bidi="hi-IN"/>
        </w:rPr>
        <w:t xml:space="preserve">hiện nay Hội đồng thẩm định các tiêu chí nông thôn mới huyện đang hoàn chỉnh thủ tục, hồ sơ </w:t>
      </w:r>
      <w:r w:rsidR="004169ED">
        <w:rPr>
          <w:rFonts w:eastAsia="Lucida Sans Unicode"/>
          <w:iCs/>
          <w:kern w:val="3"/>
          <w:lang w:eastAsia="en-GB" w:bidi="hi-IN"/>
        </w:rPr>
        <w:t xml:space="preserve">công nhận </w:t>
      </w:r>
      <w:r w:rsidR="0044298E" w:rsidRPr="0044298E">
        <w:rPr>
          <w:rFonts w:eastAsia="Lucida Sans Unicode"/>
          <w:iCs/>
          <w:kern w:val="3"/>
          <w:lang w:eastAsia="en-GB" w:bidi="hi-IN"/>
        </w:rPr>
        <w:t>thôn đạt chuẩn thôn nông thôn mới</w:t>
      </w:r>
      <w:r w:rsidR="0044298E" w:rsidRPr="0044298E">
        <w:rPr>
          <w:rFonts w:eastAsia="Lucida Sans Unicode"/>
          <w:iCs/>
          <w:kern w:val="3"/>
          <w:lang w:val="vi-VN" w:eastAsia="en-GB" w:bidi="hi-IN"/>
        </w:rPr>
        <w:t>;</w:t>
      </w:r>
      <w:r w:rsidR="0044298E" w:rsidRPr="0044298E">
        <w:rPr>
          <w:rFonts w:eastAsia="Lucida Sans Unicode"/>
          <w:iCs/>
          <w:kern w:val="3"/>
          <w:lang w:eastAsia="en-GB" w:bidi="hi-IN"/>
        </w:rPr>
        <w:t xml:space="preserve"> đối với</w:t>
      </w:r>
      <w:r w:rsidR="0044298E" w:rsidRPr="0044298E">
        <w:rPr>
          <w:rFonts w:eastAsia="Lucida Sans Unicode"/>
          <w:iCs/>
          <w:kern w:val="3"/>
          <w:lang w:val="vi-VN" w:eastAsia="en-GB" w:bidi="hi-IN"/>
        </w:rPr>
        <w:t xml:space="preserve"> 17 thôn còn lại đạt từ 1</w:t>
      </w:r>
      <w:r w:rsidR="0044298E" w:rsidRPr="0044298E">
        <w:rPr>
          <w:rFonts w:eastAsia="Lucida Sans Unicode"/>
          <w:iCs/>
          <w:kern w:val="3"/>
          <w:lang w:eastAsia="en-GB" w:bidi="hi-IN"/>
        </w:rPr>
        <w:t xml:space="preserve">0 </w:t>
      </w:r>
      <w:r w:rsidR="0044298E" w:rsidRPr="0044298E">
        <w:rPr>
          <w:rFonts w:eastAsia="Lucida Sans Unicode"/>
          <w:iCs/>
          <w:kern w:val="3"/>
          <w:lang w:val="vi-VN" w:eastAsia="en-GB" w:bidi="hi-IN"/>
        </w:rPr>
        <w:t>-14/16 tiêu chí</w:t>
      </w:r>
      <w:r w:rsidR="0044298E" w:rsidRPr="0044298E">
        <w:rPr>
          <w:rFonts w:eastAsia="Lucida Sans Unicode"/>
          <w:iCs/>
          <w:kern w:val="3"/>
          <w:lang w:eastAsia="en-GB" w:bidi="hi-IN"/>
        </w:rPr>
        <w:t xml:space="preserve">. </w:t>
      </w:r>
    </w:p>
    <w:p w:rsidR="005D1929" w:rsidRPr="00B02126" w:rsidRDefault="005D1929" w:rsidP="0092673B">
      <w:pPr>
        <w:widowControl w:val="0"/>
        <w:suppressAutoHyphens/>
        <w:autoSpaceDN w:val="0"/>
        <w:spacing w:before="120" w:line="252" w:lineRule="auto"/>
        <w:ind w:firstLine="709"/>
        <w:jc w:val="both"/>
        <w:textAlignment w:val="baseline"/>
        <w:rPr>
          <w:rFonts w:eastAsia="Lucida Sans Unicode" w:cs="Times New Roman"/>
          <w:b/>
          <w:iCs/>
          <w:kern w:val="3"/>
          <w:lang w:eastAsia="en-GB" w:bidi="hi-IN"/>
        </w:rPr>
      </w:pPr>
      <w:r>
        <w:rPr>
          <w:rFonts w:eastAsia="Lucida Sans Unicode"/>
          <w:i/>
          <w:iCs/>
          <w:kern w:val="3"/>
          <w:lang w:eastAsia="en-GB" w:bidi="hi-IN"/>
        </w:rPr>
        <w:tab/>
      </w:r>
      <w:r w:rsidRPr="00B02126">
        <w:rPr>
          <w:rFonts w:eastAsia="Lucida Sans Unicode" w:cs="Times New Roman"/>
          <w:b/>
          <w:iCs/>
          <w:kern w:val="3"/>
          <w:lang w:eastAsia="en-GB" w:bidi="hi-IN"/>
        </w:rPr>
        <w:t>IV. ĐÁNH GIÁ CHUNG</w:t>
      </w:r>
    </w:p>
    <w:p w:rsidR="005D1929" w:rsidRPr="00BF43F8" w:rsidRDefault="005D1929" w:rsidP="0092673B">
      <w:pPr>
        <w:adjustRightInd w:val="0"/>
        <w:snapToGrid w:val="0"/>
        <w:spacing w:before="120" w:line="252" w:lineRule="auto"/>
        <w:ind w:firstLine="720"/>
        <w:jc w:val="both"/>
        <w:rPr>
          <w:rFonts w:eastAsia="Times New Roman" w:cs="Times New Roman"/>
          <w:b/>
          <w:color w:val="000000"/>
          <w:szCs w:val="24"/>
          <w:lang w:val="de-DE"/>
        </w:rPr>
      </w:pPr>
      <w:r w:rsidRPr="00B02126">
        <w:rPr>
          <w:rFonts w:eastAsia="Times New Roman" w:cs="Times New Roman"/>
          <w:b/>
          <w:color w:val="000000"/>
          <w:szCs w:val="24"/>
          <w:lang w:val="de-DE"/>
        </w:rPr>
        <w:t>1. Những kết quả nổi bật đã đạt được</w:t>
      </w:r>
      <w:r w:rsidRPr="00B02126">
        <w:rPr>
          <w:rFonts w:cs="Times New Roman"/>
          <w:szCs w:val="28"/>
          <w:lang w:val="de-DE"/>
        </w:rPr>
        <w:t xml:space="preserve"> </w:t>
      </w:r>
    </w:p>
    <w:p w:rsidR="00BF43F8" w:rsidRDefault="005D1929" w:rsidP="0092673B">
      <w:pPr>
        <w:spacing w:before="120"/>
        <w:jc w:val="both"/>
        <w:rPr>
          <w:szCs w:val="28"/>
          <w:lang w:val="de-DE"/>
        </w:rPr>
      </w:pPr>
      <w:r w:rsidRPr="00B02126">
        <w:rPr>
          <w:rFonts w:cs="Times New Roman"/>
          <w:szCs w:val="28"/>
          <w:lang w:val="de-DE"/>
        </w:rPr>
        <w:tab/>
      </w:r>
      <w:r w:rsidR="00BF43F8">
        <w:rPr>
          <w:rFonts w:eastAsia="Lucida Sans Unicode"/>
          <w:b/>
          <w:iCs/>
          <w:kern w:val="3"/>
          <w:lang w:eastAsia="en-GB" w:bidi="hi-IN"/>
        </w:rPr>
        <w:t xml:space="preserve">- </w:t>
      </w:r>
      <w:r w:rsidR="00BF43F8" w:rsidRPr="003B4D39">
        <w:rPr>
          <w:szCs w:val="28"/>
          <w:lang w:val="de-DE"/>
        </w:rPr>
        <w:t>Được sự quan tâm lãnh đạo UBND tỉnh</w:t>
      </w:r>
      <w:r w:rsidR="00BF43F8">
        <w:rPr>
          <w:szCs w:val="28"/>
          <w:lang w:val="de-DE"/>
        </w:rPr>
        <w:t>, các Sở ngành,</w:t>
      </w:r>
      <w:r w:rsidR="00BF43F8" w:rsidRPr="003B4D39">
        <w:rPr>
          <w:szCs w:val="28"/>
          <w:lang w:val="de-DE"/>
        </w:rPr>
        <w:t xml:space="preserve"> chỉ đạo quyết liệt của Huyện ủy</w:t>
      </w:r>
      <w:r w:rsidR="00BF43F8">
        <w:rPr>
          <w:szCs w:val="28"/>
          <w:lang w:val="de-DE"/>
        </w:rPr>
        <w:t>, UBND huyện</w:t>
      </w:r>
      <w:r w:rsidR="00BF43F8" w:rsidRPr="003B4D39">
        <w:rPr>
          <w:szCs w:val="28"/>
          <w:lang w:val="de-DE"/>
        </w:rPr>
        <w:t xml:space="preserve">; sự cố gắng, nỗ lực của các ban ngành, sự tham gia hưởng ứng của UBMTTQVN và các tổ chức chính trị xã hội, </w:t>
      </w:r>
      <w:r w:rsidR="00BF43F8" w:rsidRPr="003B4D39">
        <w:rPr>
          <w:szCs w:val="28"/>
        </w:rPr>
        <w:t>tích cực tuyên truyền, vận động, hướng dẫn</w:t>
      </w:r>
      <w:r w:rsidR="00BF43F8" w:rsidRPr="003B4D39">
        <w:rPr>
          <w:szCs w:val="28"/>
          <w:lang w:val="nl-NL"/>
        </w:rPr>
        <w:t xml:space="preserve"> cán bộ,</w:t>
      </w:r>
      <w:r w:rsidR="00BF43F8" w:rsidRPr="003B4D39">
        <w:rPr>
          <w:szCs w:val="28"/>
        </w:rPr>
        <w:t xml:space="preserve"> hội viên</w:t>
      </w:r>
      <w:r w:rsidR="00BF43F8" w:rsidRPr="003B4D39">
        <w:rPr>
          <w:szCs w:val="28"/>
          <w:lang w:val="nl-NL"/>
        </w:rPr>
        <w:t>, đoàn viên</w:t>
      </w:r>
      <w:r w:rsidR="00BF43F8" w:rsidRPr="003B4D39">
        <w:rPr>
          <w:szCs w:val="28"/>
        </w:rPr>
        <w:t xml:space="preserve"> và Nhân dân trên địa bàn</w:t>
      </w:r>
      <w:r w:rsidR="00BF43F8" w:rsidRPr="003B4D39">
        <w:rPr>
          <w:szCs w:val="28"/>
          <w:lang w:val="de-DE"/>
        </w:rPr>
        <w:t xml:space="preserve">, qua đó góp phần nâng cao nhận thức, sự đồng thuận, tích cực hưởng ứng tham gia đóng góp của người dân trên địa bàn huyện </w:t>
      </w:r>
      <w:r w:rsidR="00BF43F8">
        <w:rPr>
          <w:szCs w:val="28"/>
          <w:lang w:val="de-DE"/>
        </w:rPr>
        <w:t>trong thực hiện Chương trình MTQG</w:t>
      </w:r>
      <w:r w:rsidR="00BF43F8" w:rsidRPr="003B4D39">
        <w:rPr>
          <w:szCs w:val="28"/>
          <w:lang w:val="de-DE"/>
        </w:rPr>
        <w:t xml:space="preserve"> xây dựng nông thôn mới. </w:t>
      </w:r>
    </w:p>
    <w:p w:rsidR="005D1929" w:rsidRPr="00BF43F8" w:rsidRDefault="00BF43F8" w:rsidP="0092673B">
      <w:pPr>
        <w:spacing w:before="120"/>
        <w:ind w:firstLine="709"/>
        <w:jc w:val="both"/>
        <w:rPr>
          <w:szCs w:val="28"/>
        </w:rPr>
      </w:pPr>
      <w:r>
        <w:rPr>
          <w:szCs w:val="28"/>
          <w:lang w:val="de-DE"/>
        </w:rPr>
        <w:t>- Trong năm huyện t</w:t>
      </w:r>
      <w:r>
        <w:rPr>
          <w:szCs w:val="28"/>
        </w:rPr>
        <w:t>ập trung nguồn lực đầu tư hỗ trợ đảm bảo theo mục tiêu, thực hiện có hiệu quả cơ chế đầu tư đặc thù trong xây dựng nông thôn mới,</w:t>
      </w:r>
      <w:r w:rsidR="008F275B">
        <w:rPr>
          <w:szCs w:val="28"/>
        </w:rPr>
        <w:t xml:space="preserve"> phát triển các chỉ tiêu sản xuất nông nghiệp</w:t>
      </w:r>
      <w:r>
        <w:rPr>
          <w:szCs w:val="28"/>
        </w:rPr>
        <w:t xml:space="preserve"> đặc biệt các giải pháp huy động và kêu gọi các nguồn lực hỗ trợ từ các Doanh nghiệp đứng chân trên địa bàn, nhằm đạt các chỉ tiêu giao trong năm 2021.</w:t>
      </w:r>
      <w:r w:rsidRPr="00442BED">
        <w:rPr>
          <w:szCs w:val="28"/>
          <w:lang w:val="de-DE"/>
        </w:rPr>
        <w:t xml:space="preserve"> </w:t>
      </w:r>
    </w:p>
    <w:p w:rsidR="00822214" w:rsidRPr="00822214" w:rsidRDefault="00822214" w:rsidP="0092673B">
      <w:pPr>
        <w:spacing w:before="120"/>
        <w:rPr>
          <w:rFonts w:eastAsia="Lucida Sans Unicode"/>
          <w:b/>
          <w:iCs/>
          <w:kern w:val="3"/>
          <w:lang w:eastAsia="en-GB" w:bidi="hi-IN"/>
        </w:rPr>
      </w:pPr>
      <w:r>
        <w:rPr>
          <w:rFonts w:eastAsia="Lucida Sans Unicode"/>
          <w:iCs/>
          <w:kern w:val="3"/>
          <w:lang w:eastAsia="en-GB" w:bidi="hi-IN"/>
        </w:rPr>
        <w:tab/>
      </w:r>
      <w:r w:rsidR="00002B2D" w:rsidRPr="002C2CC9">
        <w:rPr>
          <w:rFonts w:eastAsia="Lucida Sans Unicode"/>
          <w:b/>
          <w:iCs/>
          <w:kern w:val="3"/>
          <w:lang w:eastAsia="en-GB" w:bidi="hi-IN"/>
        </w:rPr>
        <w:t>2</w:t>
      </w:r>
      <w:r w:rsidRPr="00822214">
        <w:rPr>
          <w:rFonts w:eastAsia="Lucida Sans Unicode"/>
          <w:b/>
          <w:iCs/>
          <w:kern w:val="3"/>
          <w:lang w:eastAsia="en-GB" w:bidi="hi-IN"/>
        </w:rPr>
        <w:t>. Khó khăn</w:t>
      </w:r>
      <w:r w:rsidR="00002B2D">
        <w:rPr>
          <w:rFonts w:eastAsia="Lucida Sans Unicode"/>
          <w:b/>
          <w:iCs/>
          <w:kern w:val="3"/>
          <w:lang w:eastAsia="en-GB" w:bidi="hi-IN"/>
        </w:rPr>
        <w:t>, tồn tại hạn chế</w:t>
      </w:r>
    </w:p>
    <w:p w:rsidR="00822214" w:rsidRPr="0044298E" w:rsidRDefault="00822214" w:rsidP="0092673B">
      <w:pPr>
        <w:spacing w:before="120"/>
        <w:ind w:firstLine="680"/>
        <w:jc w:val="both"/>
        <w:rPr>
          <w:rFonts w:eastAsia="Times New Roman" w:cs="Times New Roman"/>
          <w:szCs w:val="28"/>
        </w:rPr>
      </w:pPr>
      <w:r>
        <w:rPr>
          <w:rFonts w:eastAsia="Lucida Sans Unicode"/>
          <w:i/>
          <w:iCs/>
          <w:kern w:val="3"/>
          <w:lang w:eastAsia="en-GB" w:bidi="hi-IN"/>
        </w:rPr>
        <w:tab/>
      </w:r>
      <w:r w:rsidRPr="0044298E">
        <w:rPr>
          <w:rFonts w:eastAsia="Times New Roman" w:cs="Times New Roman"/>
          <w:szCs w:val="28"/>
        </w:rPr>
        <w:t>- Công tác tuyên truyền, quán triệt Nghị quyết, Chương trình MTQG xây dựng nông thôn mới ở một số cấp ủy, chính quyền địa phương chưa thường xuyên, hiệu quả chưa cao. Ý thức, vai trò trách nhiệm để quyết tâm hành động của một số bộ phận nhân dân còn hạn chế, còn thờ ơ, chưa biết rõ được tầm quan trọng của việc triển khai thực hiện Nghị quyết, Chương trình của Huyện ủy, kế hoạch của UBND huyện.</w:t>
      </w:r>
    </w:p>
    <w:p w:rsidR="00822214" w:rsidRPr="0044298E" w:rsidRDefault="00822214" w:rsidP="0092673B">
      <w:pPr>
        <w:adjustRightInd w:val="0"/>
        <w:snapToGrid w:val="0"/>
        <w:spacing w:before="120"/>
        <w:ind w:firstLine="720"/>
        <w:contextualSpacing/>
        <w:jc w:val="both"/>
        <w:rPr>
          <w:rFonts w:eastAsia="Cambria" w:cs="Times New Roman"/>
          <w:szCs w:val="28"/>
          <w:lang w:val="sv-SE"/>
        </w:rPr>
      </w:pPr>
      <w:r w:rsidRPr="0044298E">
        <w:rPr>
          <w:rFonts w:eastAsia="Cambria" w:cs="Times New Roman"/>
          <w:color w:val="000000"/>
          <w:szCs w:val="28"/>
          <w:lang w:val="sv-SE"/>
        </w:rPr>
        <w:t xml:space="preserve">- Nguồn vốn đầu tư </w:t>
      </w:r>
      <w:r w:rsidR="006859D0">
        <w:rPr>
          <w:rFonts w:eastAsia="Cambria" w:cs="Times New Roman"/>
          <w:color w:val="000000"/>
          <w:szCs w:val="28"/>
          <w:lang w:val="sv-SE"/>
        </w:rPr>
        <w:t xml:space="preserve">cho Chương trình xây dựng NTM còn hạn chế,  đối với nguồn vốn đầu tư cho </w:t>
      </w:r>
      <w:r w:rsidRPr="0044298E">
        <w:rPr>
          <w:rFonts w:eastAsia="Cambria" w:cs="Times New Roman"/>
          <w:color w:val="000000"/>
          <w:szCs w:val="28"/>
          <w:lang w:val="sv-SE"/>
        </w:rPr>
        <w:t xml:space="preserve">phát triển sản xuất, nông nghiệp nông thôn </w:t>
      </w:r>
      <w:r w:rsidR="006859D0">
        <w:rPr>
          <w:rFonts w:eastAsia="Cambria" w:cs="Times New Roman"/>
          <w:color w:val="000000"/>
          <w:szCs w:val="28"/>
          <w:lang w:val="sv-SE"/>
        </w:rPr>
        <w:t xml:space="preserve">chưa </w:t>
      </w:r>
      <w:r w:rsidR="00B449AA">
        <w:rPr>
          <w:rFonts w:eastAsia="Cambria" w:cs="Times New Roman"/>
          <w:color w:val="000000"/>
          <w:szCs w:val="28"/>
          <w:lang w:val="sv-SE"/>
        </w:rPr>
        <w:t>được phân bổ</w:t>
      </w:r>
      <w:r w:rsidR="006859D0">
        <w:rPr>
          <w:rFonts w:eastAsia="Cambria" w:cs="Times New Roman"/>
          <w:color w:val="000000"/>
          <w:szCs w:val="28"/>
          <w:lang w:val="sv-SE"/>
        </w:rPr>
        <w:t>, các nguồn vốn huy động khác từ nguồn khuyến nông Trung ương cấp tỉnh, huyện tuy đã được quan tâm triển khai thực hiện nhưng vẫn chưa đảm bảo so với nhu cầu thực tế của người dân</w:t>
      </w:r>
      <w:r w:rsidRPr="0044298E">
        <w:rPr>
          <w:rFonts w:eastAsia="Cambria" w:cs="Times New Roman"/>
          <w:szCs w:val="28"/>
          <w:lang w:val="sv-SE"/>
        </w:rPr>
        <w:t>.</w:t>
      </w:r>
    </w:p>
    <w:p w:rsidR="00941DFE" w:rsidRDefault="00822214" w:rsidP="0092673B">
      <w:pPr>
        <w:adjustRightInd w:val="0"/>
        <w:snapToGrid w:val="0"/>
        <w:spacing w:before="120"/>
        <w:ind w:firstLine="720"/>
        <w:contextualSpacing/>
        <w:jc w:val="both"/>
        <w:rPr>
          <w:rFonts w:eastAsia="Cambria" w:cs="Times New Roman"/>
          <w:szCs w:val="28"/>
          <w:lang w:val="sv-SE"/>
        </w:rPr>
      </w:pPr>
      <w:r w:rsidRPr="0044298E">
        <w:rPr>
          <w:rFonts w:eastAsia="Cambria" w:cs="Times New Roman"/>
          <w:szCs w:val="28"/>
          <w:lang w:val="sv-SE"/>
        </w:rPr>
        <w:lastRenderedPageBreak/>
        <w:t xml:space="preserve">- Một số bộ phận </w:t>
      </w:r>
      <w:r w:rsidR="00741E20">
        <w:rPr>
          <w:rFonts w:eastAsia="Cambria" w:cs="Times New Roman"/>
          <w:szCs w:val="28"/>
          <w:lang w:val="sv-SE"/>
        </w:rPr>
        <w:t xml:space="preserve">người </w:t>
      </w:r>
      <w:r w:rsidRPr="0044298E">
        <w:rPr>
          <w:rFonts w:eastAsia="Cambria" w:cs="Times New Roman"/>
          <w:szCs w:val="28"/>
          <w:lang w:val="sv-SE"/>
        </w:rPr>
        <w:t xml:space="preserve">dân chưa mạnh dạn đầu tư </w:t>
      </w:r>
      <w:r w:rsidR="00B449AA">
        <w:rPr>
          <w:rFonts w:eastAsia="Cambria" w:cs="Times New Roman"/>
          <w:szCs w:val="28"/>
          <w:lang w:val="sv-SE"/>
        </w:rPr>
        <w:t xml:space="preserve">vào </w:t>
      </w:r>
      <w:r w:rsidRPr="0044298E">
        <w:rPr>
          <w:rFonts w:eastAsia="Cambria" w:cs="Times New Roman"/>
          <w:szCs w:val="28"/>
          <w:lang w:val="sv-SE"/>
        </w:rPr>
        <w:t>sản xuất nông nghiệp theo hướng chuyên canh</w:t>
      </w:r>
      <w:r w:rsidR="00B449AA">
        <w:rPr>
          <w:rFonts w:eastAsia="Cambria" w:cs="Times New Roman"/>
          <w:szCs w:val="28"/>
          <w:lang w:val="sv-SE"/>
        </w:rPr>
        <w:t xml:space="preserve"> phát triển sản phẩm theo chiều sâu</w:t>
      </w:r>
      <w:r w:rsidRPr="0044298E">
        <w:rPr>
          <w:rFonts w:eastAsia="Cambria" w:cs="Times New Roman"/>
          <w:szCs w:val="28"/>
          <w:lang w:val="sv-SE"/>
        </w:rPr>
        <w:t>, còn tư tưởng trông chờ, ỷ lại vào sự hỗ trợ của Nhà nướ</w:t>
      </w:r>
      <w:r w:rsidR="00941DFE">
        <w:rPr>
          <w:rFonts w:eastAsia="Cambria" w:cs="Times New Roman"/>
          <w:szCs w:val="28"/>
          <w:lang w:val="sv-SE"/>
        </w:rPr>
        <w:t>c...</w:t>
      </w:r>
    </w:p>
    <w:p w:rsidR="00822214" w:rsidRDefault="00822214" w:rsidP="0092673B">
      <w:pPr>
        <w:adjustRightInd w:val="0"/>
        <w:snapToGrid w:val="0"/>
        <w:spacing w:before="120"/>
        <w:ind w:firstLine="720"/>
        <w:contextualSpacing/>
        <w:jc w:val="both"/>
        <w:rPr>
          <w:rFonts w:eastAsia="Cambria" w:cs="Times New Roman"/>
          <w:szCs w:val="28"/>
          <w:lang w:val="sv-SE"/>
        </w:rPr>
      </w:pPr>
      <w:r w:rsidRPr="0044298E">
        <w:rPr>
          <w:rFonts w:eastAsia="Cambria" w:cs="Times New Roman"/>
          <w:szCs w:val="28"/>
          <w:lang w:val="sv-SE"/>
        </w:rPr>
        <w:t>- Tinh thần trách nhiệm của cán bộ lãnh đạo ở một số địa phương, đơn vị chưa cao, công tác kiểm tra, giám sát chưa thường xuyên, chưa chủ động rà soát và kịp thời chỉ đạo khắc phục các khó khăn vướng mắc, còn thụ động, lúng túng trong tổ chức triển khai thực hiện tại địa phương.</w:t>
      </w:r>
    </w:p>
    <w:p w:rsidR="008F275B" w:rsidRPr="008F275B" w:rsidRDefault="008F275B" w:rsidP="0092673B">
      <w:pPr>
        <w:spacing w:before="120"/>
        <w:ind w:firstLine="720"/>
        <w:jc w:val="both"/>
        <w:rPr>
          <w:rFonts w:eastAsia="Calibri"/>
          <w:szCs w:val="28"/>
        </w:rPr>
      </w:pPr>
      <w:r>
        <w:rPr>
          <w:rFonts w:eastAsia="Calibri"/>
          <w:szCs w:val="28"/>
        </w:rPr>
        <w:t>- Năm 2021, do tình hình dịch bệnh Covid-19 phức tạp kéo dài nên ảnh hưởng đến hoạt động của các doanh nghiệp dẫn đến</w:t>
      </w:r>
      <w:r w:rsidRPr="009E02A9">
        <w:rPr>
          <w:rFonts w:eastAsia="Calibri"/>
          <w:szCs w:val="28"/>
        </w:rPr>
        <w:t xml:space="preserve"> khó khăn</w:t>
      </w:r>
      <w:r>
        <w:rPr>
          <w:rFonts w:eastAsia="Calibri"/>
          <w:szCs w:val="28"/>
        </w:rPr>
        <w:t xml:space="preserve"> đến tình hình tiêu thụ một số sản phẩm nông sản trên địa bàn như cà phê, đảng sâm…</w:t>
      </w:r>
      <w:r w:rsidRPr="00C81BBD">
        <w:rPr>
          <w:rFonts w:eastAsia="Calibri"/>
          <w:szCs w:val="28"/>
        </w:rPr>
        <w:t xml:space="preserve"> </w:t>
      </w:r>
      <w:r>
        <w:rPr>
          <w:rFonts w:eastAsia="Calibri"/>
          <w:szCs w:val="28"/>
        </w:rPr>
        <w:t xml:space="preserve"> </w:t>
      </w:r>
    </w:p>
    <w:p w:rsidR="0044298E" w:rsidRPr="0044298E" w:rsidRDefault="00822214" w:rsidP="0092673B">
      <w:pPr>
        <w:spacing w:before="120"/>
        <w:ind w:firstLine="709"/>
        <w:jc w:val="both"/>
        <w:rPr>
          <w:rFonts w:eastAsia="Times New Roman" w:cs="Times New Roman"/>
          <w:szCs w:val="28"/>
          <w:lang w:val="nl-NL" w:eastAsia="x-none"/>
        </w:rPr>
      </w:pPr>
      <w:r w:rsidRPr="0044298E">
        <w:rPr>
          <w:rFonts w:eastAsia="Times New Roman" w:cs="Times New Roman"/>
          <w:szCs w:val="28"/>
          <w:lang w:eastAsia="x-none"/>
        </w:rPr>
        <w:t xml:space="preserve">- Trong năm </w:t>
      </w:r>
      <w:r w:rsidRPr="0044298E">
        <w:rPr>
          <w:rFonts w:eastAsia="Times New Roman" w:cs="Times New Roman"/>
          <w:szCs w:val="28"/>
          <w:lang w:val="nl-NL" w:eastAsia="x-none"/>
        </w:rPr>
        <w:t>do ảnh hưởng của các cơn bão số 5,6,7,8,9 thường xuyên, liên tục, gây thiệt hại nhiều hệ thống giao thông, công trình hạ tầng kỹ thuật (</w:t>
      </w:r>
      <w:r w:rsidRPr="0044298E">
        <w:rPr>
          <w:rFonts w:eastAsia="Times New Roman" w:cs="Times New Roman"/>
          <w:i/>
          <w:szCs w:val="28"/>
          <w:lang w:val="nl-NL" w:eastAsia="x-none"/>
        </w:rPr>
        <w:t>thủy lợi, nước sinh hoạt</w:t>
      </w:r>
      <w:r w:rsidRPr="0044298E">
        <w:rPr>
          <w:rFonts w:eastAsia="Times New Roman" w:cs="Times New Roman"/>
          <w:szCs w:val="28"/>
          <w:lang w:val="nl-NL" w:eastAsia="x-none"/>
        </w:rPr>
        <w:t>), diện tích nông nghiệp, ảnh hưởng đến việc vận chuyển nông sản, giá cả mặt hàng bấp bênh,... cuộc sống của một số bộ phận bà con nông dân tại các địa phương và việc tái đầu tư cho sản xuất nông nghiệp gặp nhiều khó khăn, thách thức.</w:t>
      </w:r>
    </w:p>
    <w:p w:rsidR="0044298E" w:rsidRPr="0044298E" w:rsidRDefault="0044298E" w:rsidP="0092673B">
      <w:pPr>
        <w:spacing w:before="120"/>
        <w:ind w:firstLine="680"/>
        <w:jc w:val="both"/>
        <w:rPr>
          <w:rFonts w:eastAsia="Times New Roman" w:cs="Times New Roman"/>
          <w:b/>
          <w:szCs w:val="28"/>
        </w:rPr>
      </w:pPr>
      <w:r w:rsidRPr="0044298E">
        <w:rPr>
          <w:rFonts w:eastAsia="Times New Roman" w:cs="Times New Roman"/>
          <w:b/>
          <w:szCs w:val="28"/>
        </w:rPr>
        <w:t>V. PHƯƠNG HƯỚNG, NHIỆM VỤ TRONG NĂM 2022</w:t>
      </w:r>
    </w:p>
    <w:p w:rsidR="0044298E" w:rsidRPr="0044298E" w:rsidRDefault="0044298E" w:rsidP="0092673B">
      <w:pPr>
        <w:spacing w:before="120"/>
        <w:ind w:firstLine="680"/>
        <w:jc w:val="both"/>
        <w:rPr>
          <w:rFonts w:eastAsia="Times New Roman" w:cs="Times New Roman"/>
          <w:b/>
          <w:szCs w:val="28"/>
        </w:rPr>
      </w:pPr>
      <w:r w:rsidRPr="0044298E">
        <w:rPr>
          <w:rFonts w:eastAsia="Times New Roman" w:cs="Times New Roman"/>
          <w:b/>
          <w:szCs w:val="28"/>
        </w:rPr>
        <w:t>1. Mục tiêu phấn đấu đạt trong năm 2022</w:t>
      </w:r>
    </w:p>
    <w:p w:rsidR="0044298E" w:rsidRPr="0044298E" w:rsidRDefault="00FE54FA" w:rsidP="0092673B">
      <w:pPr>
        <w:spacing w:before="120"/>
        <w:jc w:val="both"/>
        <w:rPr>
          <w:rFonts w:eastAsia="Calibri" w:cs="Times New Roman"/>
          <w:iCs/>
          <w:color w:val="000000"/>
          <w:szCs w:val="28"/>
        </w:rPr>
      </w:pPr>
      <w:r>
        <w:rPr>
          <w:rFonts w:eastAsia="Calibri" w:cs="Times New Roman"/>
          <w:iCs/>
          <w:color w:val="000000"/>
          <w:szCs w:val="28"/>
        </w:rPr>
        <w:tab/>
        <w:t>-</w:t>
      </w:r>
      <w:r w:rsidR="0044298E" w:rsidRPr="0044298E">
        <w:rPr>
          <w:rFonts w:eastAsia="Calibri" w:cs="Times New Roman"/>
          <w:iCs/>
          <w:color w:val="000000"/>
          <w:szCs w:val="28"/>
        </w:rPr>
        <w:t xml:space="preserve"> </w:t>
      </w:r>
      <w:r w:rsidR="00C4334C">
        <w:rPr>
          <w:rFonts w:eastAsia="Calibri" w:cs="Times New Roman"/>
          <w:iCs/>
          <w:color w:val="000000"/>
          <w:szCs w:val="28"/>
        </w:rPr>
        <w:t>Mục tiêu</w:t>
      </w:r>
      <w:r w:rsidR="0044298E" w:rsidRPr="0044298E">
        <w:rPr>
          <w:rFonts w:eastAsia="Calibri" w:cs="Times New Roman"/>
          <w:iCs/>
          <w:color w:val="000000"/>
          <w:szCs w:val="28"/>
        </w:rPr>
        <w:t xml:space="preserve"> xã nông thôn mới nâng cao: </w:t>
      </w:r>
      <w:r w:rsidR="002671B4">
        <w:rPr>
          <w:rFonts w:eastAsia="Calibri" w:cs="Times New Roman"/>
          <w:iCs/>
          <w:color w:val="000000"/>
          <w:szCs w:val="28"/>
        </w:rPr>
        <w:t xml:space="preserve">đối với xã Đăk Pék </w:t>
      </w:r>
      <w:r w:rsidR="002671B4">
        <w:t>đạt 02 tiêu chí (</w:t>
      </w:r>
      <w:r w:rsidR="00781837">
        <w:t xml:space="preserve">4, 5) </w:t>
      </w:r>
      <w:r w:rsidR="00A3112E">
        <w:t>nâng tổng tiêu chí từ 4 tiêu chí lên 06 tiêu chí; đ</w:t>
      </w:r>
      <w:r w:rsidR="0044298E" w:rsidRPr="0044298E">
        <w:rPr>
          <w:rFonts w:eastAsia="Calibri" w:cs="Times New Roman"/>
          <w:iCs/>
          <w:color w:val="000000"/>
          <w:szCs w:val="28"/>
        </w:rPr>
        <w:t>ối Đăk Môn</w:t>
      </w:r>
      <w:r w:rsidR="00A3112E">
        <w:rPr>
          <w:rFonts w:eastAsia="Calibri" w:cs="Times New Roman"/>
          <w:iCs/>
          <w:color w:val="000000"/>
          <w:szCs w:val="28"/>
        </w:rPr>
        <w:t xml:space="preserve"> </w:t>
      </w:r>
      <w:r w:rsidR="00A3112E">
        <w:t>đạt 02 tiêu chí (</w:t>
      </w:r>
      <w:r w:rsidR="00A3112E" w:rsidRPr="00541721">
        <w:rPr>
          <w:i/>
        </w:rPr>
        <w:t>1</w:t>
      </w:r>
      <w:r w:rsidR="00781837">
        <w:rPr>
          <w:i/>
        </w:rPr>
        <w:t>,6</w:t>
      </w:r>
      <w:r w:rsidR="00741E20">
        <w:t xml:space="preserve">) </w:t>
      </w:r>
      <w:r w:rsidR="00A3112E">
        <w:t>nâng tổng tiêu chí từ</w:t>
      </w:r>
      <w:r w:rsidR="00741E20">
        <w:t xml:space="preserve"> 03 lên 05 tiêu; </w:t>
      </w:r>
      <w:r w:rsidR="00A3112E">
        <w:rPr>
          <w:rFonts w:eastAsia="Calibri" w:cs="Times New Roman"/>
          <w:iCs/>
          <w:color w:val="000000"/>
          <w:szCs w:val="28"/>
        </w:rPr>
        <w:t>xã</w:t>
      </w:r>
      <w:r w:rsidR="0044298E" w:rsidRPr="0044298E">
        <w:rPr>
          <w:rFonts w:eastAsia="Calibri" w:cs="Times New Roman"/>
          <w:iCs/>
          <w:color w:val="000000"/>
          <w:szCs w:val="28"/>
        </w:rPr>
        <w:t xml:space="preserve"> Đăk Kroong</w:t>
      </w:r>
      <w:r w:rsidR="00A3112E">
        <w:rPr>
          <w:rFonts w:eastAsia="Calibri" w:cs="Times New Roman"/>
          <w:iCs/>
          <w:color w:val="000000"/>
          <w:szCs w:val="28"/>
        </w:rPr>
        <w:t xml:space="preserve"> đạt 4 tiêu chí </w:t>
      </w:r>
      <w:r w:rsidR="00A3112E">
        <w:t>(</w:t>
      </w:r>
      <w:r w:rsidR="00A3112E" w:rsidRPr="00541721">
        <w:rPr>
          <w:i/>
        </w:rPr>
        <w:t xml:space="preserve">tiêu </w:t>
      </w:r>
      <w:r w:rsidR="00781837">
        <w:rPr>
          <w:i/>
        </w:rPr>
        <w:t>1,2,4</w:t>
      </w:r>
      <w:r w:rsidR="00741E20">
        <w:rPr>
          <w:i/>
        </w:rPr>
        <w:t>,10</w:t>
      </w:r>
      <w:r w:rsidR="00A3112E">
        <w:t>)</w:t>
      </w:r>
      <w:r w:rsidR="00A3112E">
        <w:rPr>
          <w:rFonts w:eastAsia="Calibri" w:cs="Times New Roman"/>
          <w:iCs/>
          <w:color w:val="000000"/>
          <w:szCs w:val="28"/>
        </w:rPr>
        <w:t xml:space="preserve">. </w:t>
      </w:r>
    </w:p>
    <w:p w:rsidR="0044298E" w:rsidRPr="00476271" w:rsidRDefault="0044298E" w:rsidP="0092673B">
      <w:pPr>
        <w:pStyle w:val="FootnoteText"/>
        <w:spacing w:before="120"/>
        <w:jc w:val="both"/>
        <w:rPr>
          <w:sz w:val="28"/>
          <w:szCs w:val="28"/>
          <w:lang w:val="en-US"/>
        </w:rPr>
      </w:pPr>
      <w:r w:rsidRPr="0044298E">
        <w:rPr>
          <w:rFonts w:eastAsia="Calibri"/>
          <w:iCs/>
          <w:color w:val="FF0000"/>
          <w:szCs w:val="28"/>
        </w:rPr>
        <w:tab/>
      </w:r>
      <w:r w:rsidR="00FE54FA">
        <w:rPr>
          <w:rFonts w:eastAsia="Calibri"/>
          <w:iCs/>
          <w:sz w:val="28"/>
          <w:szCs w:val="28"/>
        </w:rPr>
        <w:t>-</w:t>
      </w:r>
      <w:r w:rsidRPr="00D14807">
        <w:rPr>
          <w:rFonts w:eastAsia="Calibri"/>
          <w:iCs/>
          <w:sz w:val="28"/>
          <w:szCs w:val="28"/>
        </w:rPr>
        <w:t xml:space="preserve"> </w:t>
      </w:r>
      <w:r w:rsidR="00C4334C" w:rsidRPr="00D14807">
        <w:rPr>
          <w:rFonts w:eastAsia="Calibri"/>
          <w:iCs/>
          <w:sz w:val="28"/>
          <w:szCs w:val="28"/>
        </w:rPr>
        <w:t>Mục tiêu</w:t>
      </w:r>
      <w:r w:rsidRPr="00D14807">
        <w:rPr>
          <w:rFonts w:eastAsia="Calibri"/>
          <w:iCs/>
          <w:sz w:val="28"/>
          <w:szCs w:val="28"/>
        </w:rPr>
        <w:t xml:space="preserve"> xã Nông thôn mới: </w:t>
      </w:r>
      <w:r w:rsidR="00D33054" w:rsidRPr="00D14807">
        <w:rPr>
          <w:rFonts w:eastAsia="Calibri"/>
          <w:iCs/>
          <w:sz w:val="28"/>
          <w:szCs w:val="28"/>
        </w:rPr>
        <w:t>Các xã</w:t>
      </w:r>
      <w:r w:rsidRPr="00D14807">
        <w:rPr>
          <w:rFonts w:eastAsia="Calibri"/>
          <w:iCs/>
          <w:sz w:val="28"/>
          <w:szCs w:val="28"/>
        </w:rPr>
        <w:t xml:space="preserve"> </w:t>
      </w:r>
      <w:r w:rsidR="00D33054" w:rsidRPr="00D14807">
        <w:rPr>
          <w:rFonts w:eastAsia="Calibri"/>
          <w:iCs/>
          <w:sz w:val="28"/>
          <w:szCs w:val="28"/>
        </w:rPr>
        <w:t xml:space="preserve">phấn đấu </w:t>
      </w:r>
      <w:r w:rsidRPr="00D14807">
        <w:rPr>
          <w:rFonts w:eastAsia="Calibri"/>
          <w:iCs/>
          <w:sz w:val="28"/>
          <w:szCs w:val="28"/>
        </w:rPr>
        <w:t>đạt từ</w:t>
      </w:r>
      <w:r w:rsidR="00741E20">
        <w:rPr>
          <w:rFonts w:eastAsia="Calibri"/>
          <w:iCs/>
          <w:sz w:val="28"/>
          <w:szCs w:val="28"/>
        </w:rPr>
        <w:t xml:space="preserve"> </w:t>
      </w:r>
      <w:r w:rsidRPr="00D14807">
        <w:rPr>
          <w:rFonts w:eastAsia="Calibri"/>
          <w:iCs/>
          <w:sz w:val="28"/>
          <w:szCs w:val="28"/>
        </w:rPr>
        <w:t>2 tiêu chí</w:t>
      </w:r>
      <w:r w:rsidR="00D33054" w:rsidRPr="00D14807">
        <w:rPr>
          <w:rFonts w:eastAsia="Calibri"/>
          <w:iCs/>
          <w:sz w:val="28"/>
          <w:szCs w:val="28"/>
        </w:rPr>
        <w:t xml:space="preserve"> trở lên</w:t>
      </w:r>
      <w:r w:rsidRPr="00D14807">
        <w:rPr>
          <w:rFonts w:eastAsia="Calibri"/>
          <w:iCs/>
          <w:sz w:val="28"/>
          <w:szCs w:val="28"/>
        </w:rPr>
        <w:t>,</w:t>
      </w:r>
      <w:r w:rsidR="00985CEE" w:rsidRPr="00985CEE">
        <w:rPr>
          <w:rFonts w:eastAsia="Calibri"/>
          <w:iCs/>
          <w:sz w:val="28"/>
          <w:szCs w:val="28"/>
        </w:rPr>
        <w:t xml:space="preserve"> </w:t>
      </w:r>
      <w:r w:rsidR="00985CEE" w:rsidRPr="00476271">
        <w:rPr>
          <w:rFonts w:eastAsia="Calibri"/>
          <w:iCs/>
          <w:sz w:val="28"/>
          <w:szCs w:val="28"/>
        </w:rPr>
        <w:t>nâng tổng bình quân từ 14,2 (</w:t>
      </w:r>
      <w:r w:rsidR="00985CEE" w:rsidRPr="00476271">
        <w:rPr>
          <w:rFonts w:eastAsia="Calibri"/>
          <w:i/>
          <w:iCs/>
          <w:sz w:val="28"/>
          <w:szCs w:val="28"/>
        </w:rPr>
        <w:t>kết quả năm 2021</w:t>
      </w:r>
      <w:r w:rsidR="00985CEE" w:rsidRPr="00476271">
        <w:rPr>
          <w:rFonts w:eastAsia="Calibri"/>
          <w:iCs/>
          <w:sz w:val="28"/>
          <w:szCs w:val="28"/>
        </w:rPr>
        <w:t xml:space="preserve">) </w:t>
      </w:r>
      <w:r w:rsidR="00985CEE" w:rsidRPr="00274374">
        <w:rPr>
          <w:rFonts w:eastAsia="Calibri"/>
          <w:iCs/>
          <w:sz w:val="28"/>
          <w:szCs w:val="28"/>
        </w:rPr>
        <w:t>lên 15,</w:t>
      </w:r>
      <w:r w:rsidR="00F644B3">
        <w:rPr>
          <w:rFonts w:eastAsia="Calibri"/>
          <w:iCs/>
          <w:sz w:val="28"/>
          <w:szCs w:val="28"/>
        </w:rPr>
        <w:t>63</w:t>
      </w:r>
      <w:r w:rsidR="00985CEE" w:rsidRPr="00274374">
        <w:rPr>
          <w:rFonts w:eastAsia="Calibri"/>
          <w:iCs/>
          <w:sz w:val="28"/>
          <w:szCs w:val="28"/>
        </w:rPr>
        <w:t xml:space="preserve"> tiêu chí/xã</w:t>
      </w:r>
      <w:r w:rsidR="00985CEE">
        <w:rPr>
          <w:rFonts w:eastAsia="Calibri"/>
          <w:iCs/>
          <w:sz w:val="28"/>
          <w:szCs w:val="28"/>
        </w:rPr>
        <w:t>,</w:t>
      </w:r>
      <w:r w:rsidRPr="00D14807">
        <w:rPr>
          <w:rFonts w:eastAsia="Calibri"/>
          <w:iCs/>
          <w:sz w:val="28"/>
          <w:szCs w:val="28"/>
        </w:rPr>
        <w:t xml:space="preserve"> </w:t>
      </w:r>
      <w:r w:rsidR="00D33054" w:rsidRPr="00D14807">
        <w:rPr>
          <w:rFonts w:eastAsia="Calibri"/>
          <w:iCs/>
          <w:sz w:val="28"/>
          <w:szCs w:val="28"/>
        </w:rPr>
        <w:t xml:space="preserve">cụ thể: </w:t>
      </w:r>
      <w:r w:rsidR="00476271" w:rsidRPr="00D14807">
        <w:rPr>
          <w:rFonts w:eastAsia="Calibri"/>
          <w:iCs/>
          <w:sz w:val="28"/>
          <w:szCs w:val="28"/>
        </w:rPr>
        <w:t xml:space="preserve">đối với xã Đăk Long đạt 02 tiêu chí </w:t>
      </w:r>
      <w:r w:rsidR="00476271" w:rsidRPr="00476271">
        <w:rPr>
          <w:i/>
          <w:sz w:val="28"/>
          <w:szCs w:val="28"/>
        </w:rPr>
        <w:t xml:space="preserve">(tiêu chí </w:t>
      </w:r>
      <w:r w:rsidR="00685AFE">
        <w:rPr>
          <w:i/>
          <w:sz w:val="28"/>
          <w:szCs w:val="28"/>
        </w:rPr>
        <w:t>9,18</w:t>
      </w:r>
      <w:r w:rsidR="00476271" w:rsidRPr="00476271">
        <w:rPr>
          <w:sz w:val="28"/>
          <w:szCs w:val="28"/>
        </w:rPr>
        <w:t>), xã Đăk Choong đạt 03 tiêu chí (</w:t>
      </w:r>
      <w:r w:rsidR="00476271" w:rsidRPr="00476271">
        <w:rPr>
          <w:i/>
          <w:sz w:val="28"/>
          <w:szCs w:val="28"/>
        </w:rPr>
        <w:t xml:space="preserve">tiêu chí số </w:t>
      </w:r>
      <w:r w:rsidR="00685AFE">
        <w:rPr>
          <w:i/>
          <w:sz w:val="28"/>
          <w:szCs w:val="28"/>
        </w:rPr>
        <w:t>9,11 và 18</w:t>
      </w:r>
      <w:r w:rsidR="00476271" w:rsidRPr="00476271">
        <w:rPr>
          <w:i/>
          <w:sz w:val="28"/>
          <w:szCs w:val="28"/>
        </w:rPr>
        <w:t>)</w:t>
      </w:r>
      <w:r w:rsidR="00476271" w:rsidRPr="00476271">
        <w:rPr>
          <w:sz w:val="28"/>
          <w:szCs w:val="28"/>
        </w:rPr>
        <w:t>, xã Đăk PLô đạt 02 tiêu chí (</w:t>
      </w:r>
      <w:r w:rsidR="00685AFE">
        <w:rPr>
          <w:i/>
          <w:sz w:val="28"/>
          <w:szCs w:val="28"/>
        </w:rPr>
        <w:t>9,13</w:t>
      </w:r>
      <w:r w:rsidR="00476271" w:rsidRPr="00476271">
        <w:rPr>
          <w:i/>
          <w:sz w:val="28"/>
          <w:szCs w:val="28"/>
        </w:rPr>
        <w:t>)</w:t>
      </w:r>
      <w:r w:rsidR="00476271" w:rsidRPr="00476271">
        <w:rPr>
          <w:sz w:val="28"/>
          <w:szCs w:val="28"/>
        </w:rPr>
        <w:t>, xã Đăk Nhoong đạt 02 tiêu chí (</w:t>
      </w:r>
      <w:r w:rsidR="00685AFE">
        <w:rPr>
          <w:i/>
          <w:sz w:val="28"/>
          <w:szCs w:val="28"/>
        </w:rPr>
        <w:t>9,13</w:t>
      </w:r>
      <w:r w:rsidR="00476271" w:rsidRPr="00476271">
        <w:rPr>
          <w:sz w:val="28"/>
          <w:szCs w:val="28"/>
        </w:rPr>
        <w:t>), xã Xốp phấn đấu đạt 02 tiêu chí</w:t>
      </w:r>
      <w:r w:rsidR="00476271" w:rsidRPr="00476271">
        <w:rPr>
          <w:i/>
          <w:sz w:val="28"/>
          <w:szCs w:val="28"/>
        </w:rPr>
        <w:t xml:space="preserve"> (</w:t>
      </w:r>
      <w:r w:rsidR="00685AFE">
        <w:rPr>
          <w:i/>
          <w:sz w:val="28"/>
          <w:szCs w:val="28"/>
        </w:rPr>
        <w:t>5,15</w:t>
      </w:r>
      <w:r w:rsidR="00476271" w:rsidRPr="00476271">
        <w:rPr>
          <w:i/>
          <w:sz w:val="28"/>
          <w:szCs w:val="28"/>
        </w:rPr>
        <w:t xml:space="preserve">); </w:t>
      </w:r>
      <w:r w:rsidR="00476271" w:rsidRPr="00476271">
        <w:rPr>
          <w:sz w:val="28"/>
          <w:szCs w:val="28"/>
        </w:rPr>
        <w:t>xã Đăk Man</w:t>
      </w:r>
      <w:r w:rsidR="00476271" w:rsidRPr="00476271">
        <w:rPr>
          <w:sz w:val="28"/>
          <w:szCs w:val="28"/>
          <w:lang w:val="en-US"/>
        </w:rPr>
        <w:t xml:space="preserve"> phấn đấu đạt 0</w:t>
      </w:r>
      <w:r w:rsidR="00F644B3">
        <w:rPr>
          <w:sz w:val="28"/>
          <w:szCs w:val="28"/>
          <w:lang w:val="en-US"/>
        </w:rPr>
        <w:t>2</w:t>
      </w:r>
      <w:r w:rsidR="00476271" w:rsidRPr="00476271">
        <w:rPr>
          <w:sz w:val="28"/>
          <w:szCs w:val="28"/>
          <w:lang w:val="en-US"/>
        </w:rPr>
        <w:t xml:space="preserve"> tiêu chí </w:t>
      </w:r>
      <w:r w:rsidR="00476271" w:rsidRPr="00F644B3">
        <w:rPr>
          <w:i/>
          <w:sz w:val="28"/>
          <w:szCs w:val="28"/>
          <w:lang w:val="en-US"/>
        </w:rPr>
        <w:t>(</w:t>
      </w:r>
      <w:r w:rsidR="00F644B3" w:rsidRPr="00F644B3">
        <w:rPr>
          <w:i/>
          <w:sz w:val="28"/>
          <w:szCs w:val="28"/>
          <w:lang w:val="en-US"/>
        </w:rPr>
        <w:t>9</w:t>
      </w:r>
      <w:r w:rsidR="00F644B3">
        <w:rPr>
          <w:sz w:val="28"/>
          <w:szCs w:val="28"/>
          <w:lang w:val="en-US"/>
        </w:rPr>
        <w:t>,</w:t>
      </w:r>
      <w:r w:rsidR="00685AFE">
        <w:rPr>
          <w:i/>
          <w:sz w:val="28"/>
          <w:szCs w:val="28"/>
          <w:lang w:val="en-US"/>
        </w:rPr>
        <w:t>18</w:t>
      </w:r>
      <w:r w:rsidR="00476271" w:rsidRPr="00476271">
        <w:rPr>
          <w:sz w:val="28"/>
          <w:szCs w:val="28"/>
          <w:lang w:val="en-US"/>
        </w:rPr>
        <w:t>), xã Mường Hoong phấn đấu đạt 02 tiêu chí (</w:t>
      </w:r>
      <w:r w:rsidR="00685AFE">
        <w:rPr>
          <w:i/>
          <w:sz w:val="28"/>
          <w:szCs w:val="28"/>
          <w:lang w:val="en-US"/>
        </w:rPr>
        <w:t>1</w:t>
      </w:r>
      <w:r w:rsidR="00C42566">
        <w:rPr>
          <w:i/>
          <w:sz w:val="28"/>
          <w:szCs w:val="28"/>
          <w:lang w:val="en-US"/>
        </w:rPr>
        <w:t>4</w:t>
      </w:r>
      <w:r w:rsidR="00685AFE">
        <w:rPr>
          <w:i/>
          <w:sz w:val="28"/>
          <w:szCs w:val="28"/>
          <w:lang w:val="en-US"/>
        </w:rPr>
        <w:t>,17</w:t>
      </w:r>
      <w:r w:rsidR="00476271" w:rsidRPr="00476271">
        <w:rPr>
          <w:i/>
          <w:sz w:val="28"/>
          <w:szCs w:val="28"/>
          <w:lang w:val="en-US"/>
        </w:rPr>
        <w:t>),</w:t>
      </w:r>
      <w:r w:rsidR="00476271" w:rsidRPr="00476271">
        <w:rPr>
          <w:sz w:val="28"/>
          <w:szCs w:val="28"/>
          <w:lang w:val="en-US"/>
        </w:rPr>
        <w:t xml:space="preserve"> xã Ngọc Linh phấn đấu đạt 02 tiêu chí (</w:t>
      </w:r>
      <w:r w:rsidR="00C42566">
        <w:rPr>
          <w:i/>
          <w:sz w:val="28"/>
          <w:szCs w:val="28"/>
          <w:lang w:val="en-US"/>
        </w:rPr>
        <w:t>16</w:t>
      </w:r>
      <w:r w:rsidR="00685AFE">
        <w:rPr>
          <w:i/>
          <w:sz w:val="28"/>
          <w:szCs w:val="28"/>
          <w:lang w:val="en-US"/>
        </w:rPr>
        <w:t>,1</w:t>
      </w:r>
      <w:r w:rsidR="00C42566">
        <w:rPr>
          <w:i/>
          <w:sz w:val="28"/>
          <w:szCs w:val="28"/>
          <w:lang w:val="en-US"/>
        </w:rPr>
        <w:t>7</w:t>
      </w:r>
      <w:r w:rsidR="00476271" w:rsidRPr="00476271">
        <w:rPr>
          <w:sz w:val="28"/>
          <w:szCs w:val="28"/>
          <w:lang w:val="en-US"/>
        </w:rPr>
        <w:t>).</w:t>
      </w:r>
      <w:r w:rsidR="00476271">
        <w:rPr>
          <w:sz w:val="28"/>
          <w:szCs w:val="28"/>
          <w:lang w:val="en-US"/>
        </w:rPr>
        <w:t xml:space="preserve"> </w:t>
      </w:r>
    </w:p>
    <w:p w:rsidR="0044298E" w:rsidRPr="007D7A4B" w:rsidRDefault="0044298E" w:rsidP="0092673B">
      <w:pPr>
        <w:pStyle w:val="FootnoteText"/>
        <w:spacing w:before="120"/>
        <w:jc w:val="both"/>
        <w:rPr>
          <w:sz w:val="28"/>
          <w:szCs w:val="28"/>
          <w:lang w:val="en-US"/>
        </w:rPr>
      </w:pPr>
      <w:r w:rsidRPr="0044298E">
        <w:rPr>
          <w:rFonts w:eastAsia="Calibri"/>
          <w:iCs/>
          <w:color w:val="000000"/>
          <w:szCs w:val="28"/>
        </w:rPr>
        <w:tab/>
      </w:r>
      <w:r w:rsidR="00FE54FA">
        <w:rPr>
          <w:rFonts w:eastAsia="Calibri"/>
          <w:iCs/>
          <w:color w:val="000000"/>
          <w:sz w:val="28"/>
          <w:szCs w:val="28"/>
        </w:rPr>
        <w:t>-</w:t>
      </w:r>
      <w:r w:rsidRPr="007D7A4B">
        <w:rPr>
          <w:rFonts w:eastAsia="Calibri"/>
          <w:iCs/>
          <w:color w:val="000000"/>
          <w:sz w:val="28"/>
          <w:szCs w:val="28"/>
        </w:rPr>
        <w:t xml:space="preserve"> </w:t>
      </w:r>
      <w:r w:rsidR="00C4334C" w:rsidRPr="007D7A4B">
        <w:rPr>
          <w:rFonts w:eastAsia="Calibri"/>
          <w:iCs/>
          <w:color w:val="000000"/>
          <w:sz w:val="28"/>
          <w:szCs w:val="28"/>
        </w:rPr>
        <w:t>M</w:t>
      </w:r>
      <w:r w:rsidRPr="007D7A4B">
        <w:rPr>
          <w:rFonts w:eastAsia="Calibri"/>
          <w:iCs/>
          <w:color w:val="000000"/>
          <w:sz w:val="28"/>
          <w:szCs w:val="28"/>
        </w:rPr>
        <w:t>ục tiêu thực hiệ</w:t>
      </w:r>
      <w:r w:rsidR="00C4334C" w:rsidRPr="007D7A4B">
        <w:rPr>
          <w:rFonts w:eastAsia="Calibri"/>
          <w:iCs/>
          <w:color w:val="000000"/>
          <w:sz w:val="28"/>
          <w:szCs w:val="28"/>
        </w:rPr>
        <w:t>n K</w:t>
      </w:r>
      <w:r w:rsidRPr="007D7A4B">
        <w:rPr>
          <w:rFonts w:eastAsia="Calibri"/>
          <w:iCs/>
          <w:color w:val="000000"/>
          <w:sz w:val="28"/>
          <w:szCs w:val="28"/>
        </w:rPr>
        <w:t>hu dân cư nông thôn mới kiểu mẫu: Trong năm 2022 phấn đấu đạt từ 4 đến 7 tiêu chí đối 03 thôn</w:t>
      </w:r>
      <w:r w:rsidR="007D7A4B" w:rsidRPr="007D7A4B">
        <w:rPr>
          <w:rFonts w:eastAsia="Calibri"/>
          <w:iCs/>
          <w:color w:val="000000"/>
          <w:sz w:val="28"/>
          <w:szCs w:val="28"/>
        </w:rPr>
        <w:t xml:space="preserve">, cụ thể: đối với thôn Pêng Siel đạt </w:t>
      </w:r>
      <w:r w:rsidR="007D7A4B" w:rsidRPr="007D7A4B">
        <w:rPr>
          <w:sz w:val="28"/>
          <w:szCs w:val="28"/>
        </w:rPr>
        <w:t>03 tiêu chí: (</w:t>
      </w:r>
      <w:r w:rsidR="00821503">
        <w:rPr>
          <w:i/>
          <w:sz w:val="28"/>
          <w:szCs w:val="28"/>
        </w:rPr>
        <w:t>1,4 và 8</w:t>
      </w:r>
      <w:r w:rsidR="007D7A4B" w:rsidRPr="007D7A4B">
        <w:rPr>
          <w:i/>
          <w:sz w:val="28"/>
          <w:szCs w:val="28"/>
        </w:rPr>
        <w:t>);</w:t>
      </w:r>
      <w:r w:rsidR="007D7A4B" w:rsidRPr="007D7A4B">
        <w:rPr>
          <w:sz w:val="28"/>
          <w:szCs w:val="28"/>
        </w:rPr>
        <w:t xml:space="preserve"> Thôn Đăk Tum, xã Đăk Môn phấn đấu đạt 03 tiêu chí </w:t>
      </w:r>
      <w:r w:rsidR="007D7A4B" w:rsidRPr="007D7A4B">
        <w:rPr>
          <w:i/>
          <w:sz w:val="28"/>
          <w:szCs w:val="28"/>
        </w:rPr>
        <w:t>(</w:t>
      </w:r>
      <w:r w:rsidR="00821503">
        <w:rPr>
          <w:i/>
          <w:sz w:val="28"/>
          <w:szCs w:val="28"/>
        </w:rPr>
        <w:t>5,6,8</w:t>
      </w:r>
      <w:r w:rsidR="007D7A4B" w:rsidRPr="007D7A4B">
        <w:rPr>
          <w:i/>
          <w:sz w:val="28"/>
          <w:szCs w:val="28"/>
        </w:rPr>
        <w:t>)</w:t>
      </w:r>
      <w:r w:rsidR="007D7A4B" w:rsidRPr="007D7A4B">
        <w:rPr>
          <w:sz w:val="28"/>
          <w:szCs w:val="28"/>
        </w:rPr>
        <w:t>; Thôn Nú Vai, xã Đăk Kroong phấn đấu đạt từ 4 đến 7 tiêu chí:</w:t>
      </w:r>
      <w:r w:rsidR="00821503">
        <w:rPr>
          <w:sz w:val="28"/>
          <w:szCs w:val="28"/>
        </w:rPr>
        <w:t>(</w:t>
      </w:r>
      <w:r w:rsidR="00821503">
        <w:rPr>
          <w:i/>
          <w:sz w:val="28"/>
          <w:szCs w:val="28"/>
        </w:rPr>
        <w:t>1,2,3,4,7,9,10</w:t>
      </w:r>
      <w:r w:rsidR="007D7A4B">
        <w:rPr>
          <w:sz w:val="28"/>
          <w:szCs w:val="28"/>
        </w:rPr>
        <w:t xml:space="preserve">). </w:t>
      </w:r>
    </w:p>
    <w:p w:rsidR="00FE54FA" w:rsidRPr="00985CEE" w:rsidRDefault="00FE54FA" w:rsidP="0092673B">
      <w:pPr>
        <w:pStyle w:val="FootnoteText"/>
        <w:spacing w:before="120"/>
        <w:ind w:firstLine="720"/>
        <w:jc w:val="both"/>
        <w:rPr>
          <w:sz w:val="28"/>
          <w:szCs w:val="28"/>
          <w:lang w:val="en-US"/>
        </w:rPr>
      </w:pPr>
      <w:r>
        <w:rPr>
          <w:rFonts w:eastAsia="Calibri"/>
          <w:iCs/>
          <w:color w:val="000000"/>
          <w:sz w:val="28"/>
          <w:szCs w:val="28"/>
        </w:rPr>
        <w:t>-</w:t>
      </w:r>
      <w:r w:rsidR="0044298E" w:rsidRPr="00FE54FA">
        <w:rPr>
          <w:rFonts w:eastAsia="Calibri"/>
          <w:iCs/>
          <w:color w:val="000000"/>
          <w:sz w:val="28"/>
          <w:szCs w:val="28"/>
        </w:rPr>
        <w:t xml:space="preserve"> Đối với mục tiêu thực hiện thôn nông thôn mới: Trong năm 2022 phấn đấu đạt từ 1 đến 3 tiêu chí đối với </w:t>
      </w:r>
      <w:r w:rsidR="00A93FD4">
        <w:rPr>
          <w:rFonts w:eastAsia="Calibri"/>
          <w:iCs/>
          <w:color w:val="000000"/>
          <w:sz w:val="28"/>
          <w:szCs w:val="28"/>
        </w:rPr>
        <w:t>các</w:t>
      </w:r>
      <w:r w:rsidR="0044298E" w:rsidRPr="00FE54FA">
        <w:rPr>
          <w:rFonts w:eastAsia="Calibri"/>
          <w:iCs/>
          <w:color w:val="000000"/>
          <w:sz w:val="28"/>
          <w:szCs w:val="28"/>
        </w:rPr>
        <w:t xml:space="preserve"> thôn thuộc 03 xã Biên giới</w:t>
      </w:r>
      <w:r w:rsidR="00A93FD4">
        <w:rPr>
          <w:rFonts w:eastAsia="Calibri"/>
          <w:iCs/>
          <w:color w:val="000000"/>
          <w:sz w:val="28"/>
          <w:szCs w:val="28"/>
        </w:rPr>
        <w:t>,</w:t>
      </w:r>
      <w:r w:rsidR="00985CEE">
        <w:rPr>
          <w:rFonts w:eastAsia="Calibri"/>
          <w:iCs/>
          <w:color w:val="000000"/>
          <w:sz w:val="28"/>
          <w:szCs w:val="28"/>
        </w:rPr>
        <w:t xml:space="preserve"> </w:t>
      </w:r>
      <w:r w:rsidR="00083B70" w:rsidRPr="00FE54FA">
        <w:rPr>
          <w:rFonts w:eastAsia="Calibri"/>
          <w:iCs/>
          <w:color w:val="000000"/>
          <w:sz w:val="28"/>
          <w:szCs w:val="28"/>
        </w:rPr>
        <w:t xml:space="preserve">cụ thể: </w:t>
      </w:r>
    </w:p>
    <w:p w:rsidR="00083B70" w:rsidRPr="00FE54FA" w:rsidRDefault="00083B70" w:rsidP="0092673B">
      <w:pPr>
        <w:pStyle w:val="FootnoteText"/>
        <w:spacing w:before="120"/>
        <w:ind w:firstLine="720"/>
        <w:jc w:val="both"/>
        <w:rPr>
          <w:sz w:val="28"/>
          <w:szCs w:val="28"/>
        </w:rPr>
      </w:pPr>
      <w:r w:rsidRPr="00FE54FA">
        <w:rPr>
          <w:sz w:val="28"/>
          <w:szCs w:val="28"/>
        </w:rPr>
        <w:t xml:space="preserve">+ Xã Đăk Nhoong gồm các thôn: Thôn Đăk Ga đạt 01 tiêu chí </w:t>
      </w:r>
      <w:r w:rsidRPr="00FE54FA">
        <w:rPr>
          <w:i/>
          <w:sz w:val="28"/>
          <w:szCs w:val="28"/>
        </w:rPr>
        <w:t>(</w:t>
      </w:r>
      <w:r w:rsidR="00116EC9">
        <w:rPr>
          <w:i/>
          <w:sz w:val="28"/>
          <w:szCs w:val="28"/>
        </w:rPr>
        <w:t>15</w:t>
      </w:r>
      <w:r w:rsidRPr="00FE54FA">
        <w:rPr>
          <w:sz w:val="28"/>
          <w:szCs w:val="28"/>
        </w:rPr>
        <w:t>); Thôn Rooc Mẹt đạt 03 tiêu chí (</w:t>
      </w:r>
      <w:r w:rsidR="00116EC9">
        <w:rPr>
          <w:i/>
          <w:sz w:val="28"/>
          <w:szCs w:val="28"/>
        </w:rPr>
        <w:t>7,15,16</w:t>
      </w:r>
      <w:r w:rsidRPr="00FE54FA">
        <w:rPr>
          <w:sz w:val="28"/>
          <w:szCs w:val="28"/>
        </w:rPr>
        <w:t>), thôn Đăk Nhoong đạt 02 tiêu chí: (</w:t>
      </w:r>
      <w:r w:rsidR="00116EC9">
        <w:rPr>
          <w:i/>
          <w:sz w:val="28"/>
          <w:szCs w:val="28"/>
        </w:rPr>
        <w:t>6,8</w:t>
      </w:r>
      <w:r w:rsidRPr="00FE54FA">
        <w:rPr>
          <w:sz w:val="28"/>
          <w:szCs w:val="28"/>
        </w:rPr>
        <w:t>), thôn Đăk Nớ đạt 02 tiêu chí: (</w:t>
      </w:r>
      <w:r w:rsidR="00116EC9">
        <w:rPr>
          <w:i/>
          <w:sz w:val="28"/>
          <w:szCs w:val="28"/>
        </w:rPr>
        <w:t>6,8</w:t>
      </w:r>
      <w:r w:rsidRPr="00FE54FA">
        <w:rPr>
          <w:sz w:val="28"/>
          <w:szCs w:val="28"/>
        </w:rPr>
        <w:t>), thôn Roóc Nầm đạt 02 tiêu chí: (</w:t>
      </w:r>
      <w:r w:rsidR="00116EC9">
        <w:rPr>
          <w:i/>
          <w:sz w:val="28"/>
          <w:szCs w:val="28"/>
        </w:rPr>
        <w:t>6,8</w:t>
      </w:r>
      <w:r w:rsidRPr="00FE54FA">
        <w:rPr>
          <w:sz w:val="28"/>
          <w:szCs w:val="28"/>
        </w:rPr>
        <w:t>).</w:t>
      </w:r>
    </w:p>
    <w:p w:rsidR="00F644B3" w:rsidRDefault="00083B70" w:rsidP="00F644B3">
      <w:pPr>
        <w:pStyle w:val="FootnoteText"/>
        <w:spacing w:before="120"/>
        <w:ind w:firstLine="720"/>
        <w:jc w:val="both"/>
        <w:rPr>
          <w:sz w:val="28"/>
          <w:szCs w:val="28"/>
        </w:rPr>
      </w:pPr>
      <w:r w:rsidRPr="00FE54FA">
        <w:rPr>
          <w:sz w:val="28"/>
          <w:szCs w:val="28"/>
        </w:rPr>
        <w:t xml:space="preserve"> + Xã Đăk Plô gồm các thôn: Thôn Bung Kon đạt 02 tiêu chí (</w:t>
      </w:r>
      <w:r w:rsidR="00116EC9">
        <w:rPr>
          <w:i/>
          <w:sz w:val="28"/>
          <w:szCs w:val="28"/>
        </w:rPr>
        <w:t>6,8</w:t>
      </w:r>
      <w:r w:rsidRPr="00FE54FA">
        <w:rPr>
          <w:sz w:val="28"/>
          <w:szCs w:val="28"/>
        </w:rPr>
        <w:t xml:space="preserve">), Thôn Đăk Book </w:t>
      </w:r>
      <w:r w:rsidR="00FE54FA">
        <w:rPr>
          <w:sz w:val="28"/>
          <w:szCs w:val="28"/>
        </w:rPr>
        <w:t>đạt</w:t>
      </w:r>
      <w:r w:rsidRPr="00FE54FA">
        <w:rPr>
          <w:sz w:val="28"/>
          <w:szCs w:val="28"/>
        </w:rPr>
        <w:t xml:space="preserve"> 03 tiêu chí: </w:t>
      </w:r>
      <w:r w:rsidRPr="00FE54FA">
        <w:rPr>
          <w:i/>
          <w:sz w:val="28"/>
          <w:szCs w:val="28"/>
        </w:rPr>
        <w:t>(</w:t>
      </w:r>
      <w:r w:rsidR="00116EC9">
        <w:rPr>
          <w:i/>
          <w:sz w:val="28"/>
          <w:szCs w:val="28"/>
        </w:rPr>
        <w:t>8,10,14</w:t>
      </w:r>
      <w:r w:rsidRPr="00FE54FA">
        <w:rPr>
          <w:i/>
          <w:sz w:val="28"/>
          <w:szCs w:val="28"/>
        </w:rPr>
        <w:t>)</w:t>
      </w:r>
      <w:r w:rsidRPr="00FE54FA">
        <w:rPr>
          <w:sz w:val="28"/>
          <w:szCs w:val="28"/>
        </w:rPr>
        <w:t xml:space="preserve">, thôn Bung Tôn đạt 03 tiêu chí: </w:t>
      </w:r>
      <w:r w:rsidRPr="00FE54FA">
        <w:rPr>
          <w:i/>
          <w:sz w:val="28"/>
          <w:szCs w:val="28"/>
        </w:rPr>
        <w:t>(</w:t>
      </w:r>
      <w:r w:rsidR="00116EC9">
        <w:rPr>
          <w:i/>
          <w:sz w:val="28"/>
          <w:szCs w:val="28"/>
        </w:rPr>
        <w:t>6,8,14</w:t>
      </w:r>
      <w:r w:rsidRPr="00FE54FA">
        <w:rPr>
          <w:sz w:val="28"/>
          <w:szCs w:val="28"/>
        </w:rPr>
        <w:t xml:space="preserve">), thôn Pêng Lang đạt 02 tiêu chí: </w:t>
      </w:r>
      <w:r w:rsidRPr="00FE54FA">
        <w:rPr>
          <w:i/>
          <w:sz w:val="28"/>
          <w:szCs w:val="28"/>
        </w:rPr>
        <w:t>(</w:t>
      </w:r>
      <w:r w:rsidR="00116EC9">
        <w:rPr>
          <w:i/>
          <w:sz w:val="28"/>
          <w:szCs w:val="28"/>
        </w:rPr>
        <w:t>6,8,10</w:t>
      </w:r>
      <w:r w:rsidRPr="00FE54FA">
        <w:rPr>
          <w:i/>
          <w:sz w:val="28"/>
          <w:szCs w:val="28"/>
        </w:rPr>
        <w:t>).</w:t>
      </w:r>
    </w:p>
    <w:p w:rsidR="0044298E" w:rsidRPr="00F644B3" w:rsidRDefault="00083B70" w:rsidP="00F644B3">
      <w:pPr>
        <w:pStyle w:val="FootnoteText"/>
        <w:spacing w:before="120"/>
        <w:ind w:firstLine="720"/>
        <w:jc w:val="both"/>
        <w:rPr>
          <w:sz w:val="28"/>
          <w:szCs w:val="28"/>
        </w:rPr>
      </w:pPr>
      <w:r w:rsidRPr="00FE54FA">
        <w:rPr>
          <w:sz w:val="28"/>
          <w:szCs w:val="28"/>
        </w:rPr>
        <w:lastRenderedPageBreak/>
        <w:t xml:space="preserve">+ Xã Đăk Long gồm các thôn: Thôn Đăk Ôn đạt 01 tiêu chí </w:t>
      </w:r>
      <w:r w:rsidRPr="00FE54FA">
        <w:rPr>
          <w:i/>
          <w:sz w:val="28"/>
          <w:szCs w:val="28"/>
        </w:rPr>
        <w:t>(</w:t>
      </w:r>
      <w:r w:rsidR="00985CEE">
        <w:rPr>
          <w:i/>
          <w:sz w:val="28"/>
          <w:szCs w:val="28"/>
        </w:rPr>
        <w:t>6</w:t>
      </w:r>
      <w:r w:rsidRPr="00FE54FA">
        <w:rPr>
          <w:i/>
          <w:sz w:val="28"/>
          <w:szCs w:val="28"/>
        </w:rPr>
        <w:t>)</w:t>
      </w:r>
      <w:r w:rsidRPr="00FE54FA">
        <w:rPr>
          <w:sz w:val="28"/>
          <w:szCs w:val="28"/>
        </w:rPr>
        <w:t xml:space="preserve">, thôn Vai Trang đạt 01 tiêu chí </w:t>
      </w:r>
      <w:r w:rsidRPr="00FE54FA">
        <w:rPr>
          <w:i/>
          <w:sz w:val="28"/>
          <w:szCs w:val="28"/>
        </w:rPr>
        <w:t>(</w:t>
      </w:r>
      <w:r w:rsidR="00985CEE">
        <w:rPr>
          <w:i/>
          <w:sz w:val="28"/>
          <w:szCs w:val="28"/>
        </w:rPr>
        <w:t>6</w:t>
      </w:r>
      <w:r w:rsidRPr="00FE54FA">
        <w:rPr>
          <w:sz w:val="28"/>
          <w:szCs w:val="28"/>
        </w:rPr>
        <w:t>), thôn Dục Lang phấn đấu đạt 01 tiêu chí (</w:t>
      </w:r>
      <w:r w:rsidR="00985CEE">
        <w:rPr>
          <w:i/>
          <w:sz w:val="28"/>
          <w:szCs w:val="28"/>
        </w:rPr>
        <w:t>6</w:t>
      </w:r>
      <w:r w:rsidRPr="00FE54FA">
        <w:rPr>
          <w:sz w:val="28"/>
          <w:szCs w:val="28"/>
        </w:rPr>
        <w:t>), thôn Pêng Lon đạt 01 tiêu chí (</w:t>
      </w:r>
      <w:r w:rsidR="00985CEE">
        <w:rPr>
          <w:i/>
          <w:sz w:val="28"/>
          <w:szCs w:val="28"/>
        </w:rPr>
        <w:t>6</w:t>
      </w:r>
      <w:r w:rsidRPr="00FE54FA">
        <w:rPr>
          <w:sz w:val="28"/>
          <w:szCs w:val="28"/>
        </w:rPr>
        <w:t>), thôn Đăk Ak đạt 02 tiêu chí (</w:t>
      </w:r>
      <w:r w:rsidR="00985CEE">
        <w:rPr>
          <w:i/>
          <w:sz w:val="28"/>
          <w:szCs w:val="28"/>
        </w:rPr>
        <w:t>6,13</w:t>
      </w:r>
      <w:r w:rsidRPr="00FE54FA">
        <w:rPr>
          <w:i/>
          <w:sz w:val="28"/>
          <w:szCs w:val="28"/>
        </w:rPr>
        <w:t>)</w:t>
      </w:r>
      <w:r w:rsidRPr="00FE54FA">
        <w:rPr>
          <w:sz w:val="28"/>
          <w:szCs w:val="28"/>
        </w:rPr>
        <w:t xml:space="preserve">, thôn Đăk Tu đạt tiêu chí </w:t>
      </w:r>
      <w:r w:rsidR="00985CEE">
        <w:rPr>
          <w:sz w:val="28"/>
          <w:szCs w:val="28"/>
        </w:rPr>
        <w:t>(</w:t>
      </w:r>
      <w:r w:rsidRPr="00FE54FA">
        <w:rPr>
          <w:i/>
          <w:sz w:val="28"/>
          <w:szCs w:val="28"/>
        </w:rPr>
        <w:t>6</w:t>
      </w:r>
      <w:r w:rsidR="00985CEE">
        <w:rPr>
          <w:i/>
          <w:sz w:val="28"/>
          <w:szCs w:val="28"/>
        </w:rPr>
        <w:t>)</w:t>
      </w:r>
      <w:r w:rsidRPr="00FE54FA">
        <w:rPr>
          <w:sz w:val="28"/>
          <w:szCs w:val="28"/>
        </w:rPr>
        <w:t xml:space="preserve">, thôn Đăk Xây đạt tiêu </w:t>
      </w:r>
      <w:r w:rsidRPr="00845FC3">
        <w:rPr>
          <w:sz w:val="28"/>
          <w:szCs w:val="28"/>
        </w:rPr>
        <w:t>chí</w:t>
      </w:r>
      <w:r w:rsidRPr="00FE54FA">
        <w:rPr>
          <w:i/>
          <w:sz w:val="28"/>
          <w:szCs w:val="28"/>
        </w:rPr>
        <w:t xml:space="preserve"> </w:t>
      </w:r>
      <w:r w:rsidR="00985CEE">
        <w:rPr>
          <w:i/>
          <w:sz w:val="28"/>
          <w:szCs w:val="28"/>
        </w:rPr>
        <w:t>(</w:t>
      </w:r>
      <w:r w:rsidRPr="00FE54FA">
        <w:rPr>
          <w:i/>
          <w:sz w:val="28"/>
          <w:szCs w:val="28"/>
        </w:rPr>
        <w:t>6</w:t>
      </w:r>
      <w:r w:rsidR="00985CEE">
        <w:rPr>
          <w:i/>
          <w:sz w:val="28"/>
          <w:szCs w:val="28"/>
        </w:rPr>
        <w:t>)</w:t>
      </w:r>
      <w:r w:rsidRPr="00FE54FA">
        <w:rPr>
          <w:sz w:val="28"/>
          <w:szCs w:val="28"/>
        </w:rPr>
        <w:t xml:space="preserve"> và thôn Măng Tách đạt </w:t>
      </w:r>
      <w:r w:rsidRPr="00985CEE">
        <w:rPr>
          <w:sz w:val="28"/>
          <w:szCs w:val="28"/>
        </w:rPr>
        <w:t>tiêu chí</w:t>
      </w:r>
      <w:r w:rsidRPr="00FE54FA">
        <w:rPr>
          <w:i/>
          <w:sz w:val="28"/>
          <w:szCs w:val="28"/>
        </w:rPr>
        <w:t xml:space="preserve"> </w:t>
      </w:r>
      <w:r w:rsidR="00985CEE">
        <w:rPr>
          <w:i/>
          <w:sz w:val="28"/>
          <w:szCs w:val="28"/>
        </w:rPr>
        <w:t>(</w:t>
      </w:r>
      <w:r w:rsidR="00985CEE" w:rsidRPr="00FE54FA">
        <w:rPr>
          <w:i/>
          <w:sz w:val="28"/>
          <w:szCs w:val="28"/>
        </w:rPr>
        <w:t>6</w:t>
      </w:r>
      <w:r w:rsidR="00985CEE">
        <w:rPr>
          <w:i/>
          <w:sz w:val="28"/>
          <w:szCs w:val="28"/>
        </w:rPr>
        <w:t>)</w:t>
      </w:r>
      <w:r w:rsidRPr="00FE54FA">
        <w:rPr>
          <w:sz w:val="28"/>
          <w:szCs w:val="28"/>
        </w:rPr>
        <w:t>.</w:t>
      </w:r>
      <w:r w:rsidR="00FE54FA">
        <w:rPr>
          <w:sz w:val="28"/>
          <w:szCs w:val="28"/>
        </w:rPr>
        <w:t xml:space="preserve"> </w:t>
      </w:r>
    </w:p>
    <w:p w:rsidR="0044298E" w:rsidRPr="0044298E" w:rsidRDefault="0044298E" w:rsidP="0092673B">
      <w:pPr>
        <w:widowControl w:val="0"/>
        <w:suppressAutoHyphens/>
        <w:autoSpaceDN w:val="0"/>
        <w:spacing w:before="120"/>
        <w:ind w:firstLine="709"/>
        <w:jc w:val="both"/>
        <w:textAlignment w:val="baseline"/>
        <w:rPr>
          <w:rFonts w:eastAsia="Lucida Sans Unicode" w:cs="Times New Roman"/>
          <w:b/>
          <w:kern w:val="3"/>
          <w:szCs w:val="28"/>
          <w:lang w:val="nl-NL"/>
        </w:rPr>
      </w:pPr>
      <w:r w:rsidRPr="0044298E">
        <w:rPr>
          <w:rFonts w:eastAsia="Lucida Sans Unicode" w:cs="Times New Roman"/>
          <w:b/>
          <w:kern w:val="3"/>
          <w:szCs w:val="28"/>
          <w:lang w:val="nl-NL"/>
        </w:rPr>
        <w:t>2. Các giải pháp thực hiện</w:t>
      </w:r>
    </w:p>
    <w:p w:rsidR="0044298E" w:rsidRDefault="0044298E" w:rsidP="0092673B">
      <w:pPr>
        <w:spacing w:before="120"/>
        <w:ind w:firstLine="720"/>
        <w:jc w:val="both"/>
        <w:rPr>
          <w:bCs/>
          <w:szCs w:val="28"/>
          <w:lang w:val="nl-NL"/>
        </w:rPr>
      </w:pPr>
      <w:r w:rsidRPr="0044298E">
        <w:rPr>
          <w:rFonts w:eastAsia="Times New Roman" w:cs="Times New Roman"/>
          <w:szCs w:val="28"/>
        </w:rPr>
        <w:t>-  Thường xuyên phối hợp chặt chẽ với UBMTTQVN và các tổ chức chính trị xã hội huyện phát huy vai trò trong công tác tuyên truyền, vận động nhằm khơi dậy ý chí chủ động, chuyển biến nhận thức trong giảm nghèo, nhằm nâng cao hiệu quả, chất lượng cuộc vận động “</w:t>
      </w:r>
      <w:r w:rsidRPr="0044298E">
        <w:rPr>
          <w:rFonts w:eastAsia="Times New Roman" w:cs="Times New Roman"/>
          <w:i/>
          <w:szCs w:val="28"/>
        </w:rPr>
        <w:t>Toàn dân đoàn kết xây dựng nông thôn mới, đô thị văn minh”</w:t>
      </w:r>
      <w:r w:rsidRPr="0044298E">
        <w:rPr>
          <w:rFonts w:eastAsia="Times New Roman" w:cs="Times New Roman"/>
          <w:szCs w:val="28"/>
        </w:rPr>
        <w:t>,  c</w:t>
      </w:r>
      <w:r w:rsidRPr="0044298E">
        <w:rPr>
          <w:bCs/>
          <w:szCs w:val="28"/>
          <w:lang w:val="nl-NL"/>
        </w:rPr>
        <w:t>uộc vận độ</w:t>
      </w:r>
      <w:r w:rsidR="00167A11">
        <w:rPr>
          <w:bCs/>
          <w:szCs w:val="28"/>
          <w:lang w:val="nl-NL"/>
        </w:rPr>
        <w:t>ng</w:t>
      </w:r>
      <w:r w:rsidRPr="0044298E">
        <w:rPr>
          <w:bCs/>
          <w:i/>
          <w:szCs w:val="28"/>
          <w:lang w:val="nl-NL"/>
        </w:rPr>
        <w:t>“Làm thay đổi nếp nghĩ, cách làm của đồng bào dân tộc thiểu số, làm cho đồng bào dân tộc thiểu số vươn lên thoát nghèo bền vững”</w:t>
      </w:r>
      <w:r w:rsidRPr="0044298E">
        <w:rPr>
          <w:bCs/>
          <w:szCs w:val="28"/>
          <w:lang w:val="nl-NL"/>
        </w:rPr>
        <w:t>trên địa bàn.</w:t>
      </w:r>
    </w:p>
    <w:p w:rsidR="00985CEE" w:rsidRPr="009C23E9" w:rsidRDefault="00985CEE" w:rsidP="0092673B">
      <w:pPr>
        <w:spacing w:before="120"/>
        <w:ind w:firstLine="709"/>
        <w:jc w:val="both"/>
        <w:rPr>
          <w:lang w:val="it-IT"/>
        </w:rPr>
      </w:pPr>
      <w:r>
        <w:rPr>
          <w:lang w:val="it-IT"/>
        </w:rPr>
        <w:t xml:space="preserve">- </w:t>
      </w:r>
      <w:r w:rsidRPr="009C23E9">
        <w:rPr>
          <w:lang w:val="it-IT"/>
        </w:rPr>
        <w:t>Rà soát, thống kê hiện trạng diện tích canh tác các loại cây trồng trên địa bàn, trong đó xác định vùng, khu vực canh tác kém hiệu quả, thiếu nước nhất là đối với chân ruộng cao để định hướng, khuyến khích Người dân chuyển đổi sang trồng các loại cây trồng khác có giá trị kinh tế cao hơn. Đây cũng là cơ sở hàng năm phân bổ chỉ tiêu, định hướng phát triển từng loại cây trồng đối với các địa phương cho phù hợp</w:t>
      </w:r>
      <w:r>
        <w:rPr>
          <w:lang w:val="it-IT"/>
        </w:rPr>
        <w:t>. Bên cạnh đó, tiếp tục r</w:t>
      </w:r>
      <w:r w:rsidRPr="009C23E9">
        <w:rPr>
          <w:lang w:val="it-IT"/>
        </w:rPr>
        <w:t xml:space="preserve">à soát, quy hoạch các loại cây nông nghiệp có tiềm năng, lợi thế của địa phương có giá trị kinh tế cao phù hợp với điều kiện thổ nhưỡng, khí hậu, sinh thái trên địa bàn tạo vùng sản xuất chuyên canh thuận lợi </w:t>
      </w:r>
      <w:r>
        <w:rPr>
          <w:lang w:val="it-IT"/>
        </w:rPr>
        <w:t>cho phát triển nông nghiệp, đồng thời h</w:t>
      </w:r>
      <w:r w:rsidRPr="009C23E9">
        <w:rPr>
          <w:lang w:val="it-IT"/>
        </w:rPr>
        <w:t xml:space="preserve">ướng dẫn kỹ thuật trồng, chăm sóc và theo dõi, dự báo tình hình sâu bệnh hại cho các loại cây trồng. </w:t>
      </w:r>
    </w:p>
    <w:p w:rsidR="00985CEE" w:rsidRPr="00985CEE" w:rsidRDefault="00985CEE" w:rsidP="0092673B">
      <w:pPr>
        <w:tabs>
          <w:tab w:val="left" w:pos="567"/>
        </w:tabs>
        <w:spacing w:before="120"/>
        <w:ind w:firstLine="709"/>
        <w:jc w:val="both"/>
        <w:rPr>
          <w:szCs w:val="28"/>
          <w:lang w:val="nl-NL"/>
        </w:rPr>
      </w:pPr>
      <w:r>
        <w:rPr>
          <w:lang w:val="it-IT"/>
        </w:rPr>
        <w:t>- Đẩy mạnh ứ</w:t>
      </w:r>
      <w:r w:rsidRPr="00B56B43">
        <w:rPr>
          <w:lang w:val="it-IT"/>
        </w:rPr>
        <w:t xml:space="preserve">ng dụng </w:t>
      </w:r>
      <w:r>
        <w:rPr>
          <w:lang w:val="it-IT"/>
        </w:rPr>
        <w:t>khoa học kỹ thuật</w:t>
      </w:r>
      <w:r w:rsidRPr="00B56B43">
        <w:rPr>
          <w:lang w:val="it-IT"/>
        </w:rPr>
        <w:t xml:space="preserve">, đặc biệt là </w:t>
      </w:r>
      <w:r>
        <w:rPr>
          <w:lang w:val="it-IT"/>
        </w:rPr>
        <w:t xml:space="preserve">ứng dụng khoa học </w:t>
      </w:r>
      <w:r w:rsidRPr="00B56B43">
        <w:rPr>
          <w:lang w:val="it-IT"/>
        </w:rPr>
        <w:t>công nghệ cao trong sản xuất nông nghiệp; triển khai các mô hình ứng dụng tiến bộ khoa học kỹ thuật mới, công nghệ cao tro</w:t>
      </w:r>
      <w:r>
        <w:rPr>
          <w:lang w:val="it-IT"/>
        </w:rPr>
        <w:t>ng các lĩnh vực của nông nghiệ</w:t>
      </w:r>
      <w:r w:rsidR="00F644B3">
        <w:rPr>
          <w:lang w:val="it-IT"/>
        </w:rPr>
        <w:t>p</w:t>
      </w:r>
      <w:r w:rsidRPr="00B56B43">
        <w:rPr>
          <w:lang w:val="it-IT"/>
        </w:rPr>
        <w:t>...</w:t>
      </w:r>
      <w:r w:rsidRPr="00985CEE">
        <w:rPr>
          <w:szCs w:val="28"/>
          <w:lang w:val="nl-NL"/>
        </w:rPr>
        <w:t xml:space="preserve"> </w:t>
      </w:r>
      <w:r>
        <w:rPr>
          <w:szCs w:val="28"/>
          <w:lang w:val="nl-NL"/>
        </w:rPr>
        <w:t>Tăng cường vận động người dân bảo tồn diện tích cà phê xứ lạnh sẵn có, tiếp tục tái canh cà phê trên diện tích già cỗi; đồng thời c</w:t>
      </w:r>
      <w:r w:rsidRPr="002D3729">
        <w:rPr>
          <w:szCs w:val="28"/>
          <w:lang w:val="nl-NL"/>
        </w:rPr>
        <w:t xml:space="preserve">huyển đổi, thay thế dần giống cà phê Catimor thấp cây, hạt nhỏ, chất lượng thấp bằng một số giống cà phê lai TN1, TN2, dòng thuần TH1 kích thước hạt lớn, năng suất và chất lượng cao, thích nghi rộng, kháng được bệnh gỉ sắt đã được Bộ Nông nghiệp và PTNT công nhận được phép sản xuất kinh doanh. </w:t>
      </w:r>
    </w:p>
    <w:p w:rsidR="00985CEE" w:rsidRPr="0037453A" w:rsidRDefault="00985CEE" w:rsidP="0092673B">
      <w:pPr>
        <w:spacing w:before="120"/>
        <w:ind w:firstLine="709"/>
        <w:jc w:val="both"/>
        <w:rPr>
          <w:lang w:val="it-IT"/>
        </w:rPr>
      </w:pPr>
      <w:r>
        <w:rPr>
          <w:lang w:val="it-IT"/>
        </w:rPr>
        <w:t>- Tập trung</w:t>
      </w:r>
      <w:r w:rsidRPr="0037453A">
        <w:rPr>
          <w:lang w:val="it-IT"/>
        </w:rPr>
        <w:t xml:space="preserve"> các nguồn ngân sách Nhà nước </w:t>
      </w:r>
      <w:r>
        <w:rPr>
          <w:lang w:val="it-IT"/>
        </w:rPr>
        <w:t>để phát triển sản xuất nông nghiệp, nông thôn mới trong đó ưu tiên về</w:t>
      </w:r>
      <w:r w:rsidRPr="0037453A">
        <w:rPr>
          <w:lang w:val="it-IT"/>
        </w:rPr>
        <w:t xml:space="preserve"> đầu tư, bảo tồn và phát triển các loại cây trồng có tiềm năng, lợi thế của địa phương</w:t>
      </w:r>
      <w:r>
        <w:rPr>
          <w:lang w:val="it-IT"/>
        </w:rPr>
        <w:t xml:space="preserve"> (dược liệu, cây mắc ca); các tiêu chí cần đạt trong năm 2022</w:t>
      </w:r>
      <w:r w:rsidRPr="0037453A">
        <w:rPr>
          <w:lang w:val="it-IT"/>
        </w:rPr>
        <w:t>. Huy động nguồn vốn xã hội hóa từ nguồn tự có, nguồn đối ứng, liên kết của các tổ chức, doanh nghiệp, cá nhân và nguồn khác theo quy định của Pháp luật.</w:t>
      </w:r>
    </w:p>
    <w:p w:rsidR="00985CEE" w:rsidRPr="00985CEE" w:rsidRDefault="00985CEE" w:rsidP="0092673B">
      <w:pPr>
        <w:widowControl w:val="0"/>
        <w:suppressLineNumbers/>
        <w:spacing w:before="120"/>
        <w:ind w:firstLine="709"/>
        <w:jc w:val="both"/>
        <w:rPr>
          <w:szCs w:val="28"/>
        </w:rPr>
      </w:pPr>
      <w:r w:rsidRPr="0037453A">
        <w:rPr>
          <w:lang w:val="it-IT"/>
        </w:rPr>
        <w:t>- Nâng cao hiệu lực, hiệu quả quản lý nhà nước về công tác quản lý, phát triển sản xuất nông nghiệp, khai thác bền vững nguồn tài nguyên tự nhiên, thông qua triển khai thực hiện có hiệu quả các cơ chế, chính sách nhằm khuyến khích các thành phần ki</w:t>
      </w:r>
      <w:r>
        <w:rPr>
          <w:lang w:val="it-IT"/>
        </w:rPr>
        <w:t xml:space="preserve">nh tế tham gia, đặc biệt là các </w:t>
      </w:r>
      <w:r w:rsidRPr="0037453A">
        <w:rPr>
          <w:lang w:val="it-IT"/>
        </w:rPr>
        <w:t xml:space="preserve">doanh nghiệp, đồng thời tạo môi trường thuận lợi, thông thoáng để khuyến khích, thu hút các doanh nghiệp hợp tác, liên kết chặt chẽ trong chuỗi giá trị từ sản xuất đến tiêu thụ giữa nông dân, tổ hợp tác, hợp tác xã với </w:t>
      </w:r>
      <w:r w:rsidRPr="0037453A">
        <w:rPr>
          <w:lang w:val="it-IT"/>
        </w:rPr>
        <w:lastRenderedPageBreak/>
        <w:t xml:space="preserve">doanh nghiệp. </w:t>
      </w:r>
      <w:r>
        <w:rPr>
          <w:lang w:val="it-IT"/>
        </w:rPr>
        <w:t xml:space="preserve">Đặc biệt là </w:t>
      </w:r>
      <w:r w:rsidRPr="002D3729">
        <w:rPr>
          <w:szCs w:val="28"/>
        </w:rPr>
        <w:t>trên các lĩnh vực giống cây trồng, vật tư, phân bón phục vụ sản xuất nông nghiệp. Thường xuyên tổ chức các đợt kiểm tra hoạt động sản xuất, kinh doanh giống, vật tư nông lâm nghiệp trên địa bàn để bảo vệ quyền lợi cho nông dân. Từng bước cải tiến, nâng cao hơn nữa chất lượng các hoạt động dịch vụ phục vụ sản xuất.</w:t>
      </w:r>
    </w:p>
    <w:p w:rsidR="00985CEE" w:rsidRPr="00985CEE" w:rsidRDefault="00985CEE" w:rsidP="0092673B">
      <w:pPr>
        <w:widowControl w:val="0"/>
        <w:suppressLineNumbers/>
        <w:spacing w:before="120"/>
        <w:ind w:firstLine="709"/>
        <w:jc w:val="both"/>
        <w:rPr>
          <w:iCs/>
          <w:szCs w:val="28"/>
        </w:rPr>
      </w:pPr>
      <w:r>
        <w:rPr>
          <w:iCs/>
          <w:szCs w:val="28"/>
        </w:rPr>
        <w:t xml:space="preserve">- </w:t>
      </w:r>
      <w:r w:rsidRPr="002D3729">
        <w:rPr>
          <w:iCs/>
          <w:szCs w:val="28"/>
        </w:rPr>
        <w:t>Tăng cường chỉ đạo cơ quan đơn vị</w:t>
      </w:r>
      <w:r>
        <w:rPr>
          <w:iCs/>
          <w:szCs w:val="28"/>
        </w:rPr>
        <w:t>,</w:t>
      </w:r>
      <w:r w:rsidRPr="002D3729">
        <w:rPr>
          <w:iCs/>
          <w:szCs w:val="28"/>
        </w:rPr>
        <w:t xml:space="preserve"> UBND các xã, thị trấn chủ động triển khai nâng cấp, duy tu, sửa chữa, nạo vét phát dọn đối với các công trình thủy lợi trên địa bàn từ các nguồn vốn khác nhau nhằm đáp ứng nhu cầu sản xuất cho người dân.</w:t>
      </w:r>
      <w:r>
        <w:rPr>
          <w:iCs/>
          <w:szCs w:val="28"/>
        </w:rPr>
        <w:t xml:space="preserve"> </w:t>
      </w:r>
      <w:r w:rsidRPr="002D3729">
        <w:rPr>
          <w:szCs w:val="28"/>
        </w:rPr>
        <w:t>Chủ động phương án phòng chống lụt, bão và giảm nhẹ thiên tai, gắn liền với công</w:t>
      </w:r>
      <w:r>
        <w:rPr>
          <w:szCs w:val="28"/>
        </w:rPr>
        <w:t xml:space="preserve"> tác tưới phục vụ sản xuất nông nghiệp</w:t>
      </w:r>
      <w:r w:rsidRPr="002D3729">
        <w:rPr>
          <w:szCs w:val="28"/>
        </w:rPr>
        <w:t xml:space="preserve">, nhất là ngập úng bảo vệ lúa </w:t>
      </w:r>
      <w:r>
        <w:rPr>
          <w:szCs w:val="28"/>
        </w:rPr>
        <w:t>nước</w:t>
      </w:r>
      <w:r w:rsidRPr="002D3729">
        <w:rPr>
          <w:szCs w:val="28"/>
        </w:rPr>
        <w:t xml:space="preserve"> ở các vùng trũng khi mưa lớn, s</w:t>
      </w:r>
      <w:r>
        <w:rPr>
          <w:szCs w:val="28"/>
        </w:rPr>
        <w:t>ẵ</w:t>
      </w:r>
      <w:r w:rsidRPr="002D3729">
        <w:rPr>
          <w:szCs w:val="28"/>
        </w:rPr>
        <w:t>n sàng ứng phó khắc phục thiên tai, chú trọng việc dự phòng giống, vật tư…</w:t>
      </w:r>
    </w:p>
    <w:p w:rsidR="0044298E" w:rsidRPr="0044298E" w:rsidRDefault="0044298E" w:rsidP="0092673B">
      <w:pPr>
        <w:spacing w:before="120"/>
        <w:ind w:firstLine="709"/>
        <w:jc w:val="both"/>
        <w:rPr>
          <w:rFonts w:eastAsia="Times New Roman" w:cs="Times New Roman"/>
          <w:szCs w:val="28"/>
        </w:rPr>
      </w:pPr>
      <w:r w:rsidRPr="0044298E">
        <w:rPr>
          <w:rFonts w:eastAsia="Times New Roman" w:cs="Times New Roman"/>
          <w:szCs w:val="28"/>
        </w:rPr>
        <w:t>- Tiếp tục nâng cao và giữ vững các tiêu chí đã đạt được trong 2022 và những năm tiếp theo.</w:t>
      </w:r>
    </w:p>
    <w:p w:rsidR="0044298E" w:rsidRPr="0044298E" w:rsidRDefault="0044298E" w:rsidP="0092673B">
      <w:pPr>
        <w:shd w:val="clear" w:color="auto" w:fill="FFFFFF"/>
        <w:spacing w:before="120"/>
        <w:jc w:val="both"/>
        <w:rPr>
          <w:rFonts w:cs="Times New Roman"/>
          <w:szCs w:val="28"/>
          <w:shd w:val="clear" w:color="auto" w:fill="FFFFFF"/>
        </w:rPr>
      </w:pPr>
      <w:r w:rsidRPr="0044298E">
        <w:rPr>
          <w:szCs w:val="28"/>
        </w:rPr>
        <w:tab/>
        <w:t>- Đẩy mạnh mô hình liên kết, t</w:t>
      </w:r>
      <w:r w:rsidRPr="0044298E">
        <w:rPr>
          <w:szCs w:val="28"/>
          <w:lang w:val="vi-VN"/>
        </w:rPr>
        <w:t>hực hiện các chuỗi liên kết từ khâu sản xuất, chế biến và tiêu thụ sản phẩm</w:t>
      </w:r>
      <w:r w:rsidRPr="0044298E">
        <w:rPr>
          <w:szCs w:val="28"/>
        </w:rPr>
        <w:t xml:space="preserve">, thông qua </w:t>
      </w:r>
      <w:r w:rsidRPr="0044298E">
        <w:rPr>
          <w:szCs w:val="28"/>
          <w:lang w:val="vi-VN"/>
        </w:rPr>
        <w:t>các hình thức hỗ trợ sản xuất cho các hợp tác xã, tổ hợp tác, nhóm hộ để liên kết trồng, chế biến và tiêu thụ sản phẩm theo chuỗi giá trị</w:t>
      </w:r>
      <w:r w:rsidRPr="0044298E">
        <w:rPr>
          <w:szCs w:val="28"/>
        </w:rPr>
        <w:t>.</w:t>
      </w:r>
      <w:r w:rsidRPr="0044298E">
        <w:rPr>
          <w:rFonts w:cs="Times New Roman"/>
          <w:szCs w:val="28"/>
          <w:shd w:val="clear" w:color="auto" w:fill="FFFFFF"/>
        </w:rPr>
        <w:t xml:space="preserve"> Đẩy mạnh công tác đào tạo nghề lao động nông thôn gắn với thế mạnh phát triển kinh tế của địa phương.</w:t>
      </w:r>
    </w:p>
    <w:p w:rsidR="0044298E" w:rsidRPr="0044298E" w:rsidRDefault="0044298E" w:rsidP="0092673B">
      <w:pPr>
        <w:spacing w:before="120"/>
        <w:ind w:firstLine="709"/>
        <w:jc w:val="both"/>
        <w:rPr>
          <w:rFonts w:eastAsia="Times New Roman" w:cs="Times New Roman"/>
          <w:szCs w:val="28"/>
        </w:rPr>
      </w:pPr>
      <w:r w:rsidRPr="0044298E">
        <w:rPr>
          <w:rFonts w:cs="Times New Roman"/>
          <w:szCs w:val="28"/>
          <w:shd w:val="clear" w:color="auto" w:fill="FFFFFF"/>
        </w:rPr>
        <w:tab/>
        <w:t xml:space="preserve"> - Trong năm 2022 tăng cường các giải pháp triển khai thực hiện, nhằm phấn đấu đạt các tiêu chí nằm trong mục tiêu, lộ trình đề ra, đặc biệt đ</w:t>
      </w:r>
      <w:r w:rsidRPr="0044298E">
        <w:rPr>
          <w:rFonts w:eastAsia="Times New Roman" w:cs="Times New Roman"/>
          <w:szCs w:val="28"/>
        </w:rPr>
        <w:t>ối với tiêu chí số 18 - Hệ thống chính trị và tiếp cận pháp luật:</w:t>
      </w:r>
      <w:r w:rsidRPr="0044298E">
        <w:rPr>
          <w:rFonts w:eastAsia="Times New Roman" w:cs="Times New Roman"/>
          <w:b/>
          <w:szCs w:val="28"/>
        </w:rPr>
        <w:t xml:space="preserve"> </w:t>
      </w:r>
      <w:r w:rsidR="00B12A68">
        <w:rPr>
          <w:rFonts w:eastAsia="Times New Roman" w:cs="Times New Roman"/>
          <w:szCs w:val="28"/>
          <w:shd w:val="clear" w:color="auto" w:fill="FFFFFF"/>
        </w:rPr>
        <w:t>đối với các xã chưa đạt</w:t>
      </w:r>
      <w:r w:rsidRPr="0044298E">
        <w:rPr>
          <w:rFonts w:eastAsia="Times New Roman" w:cs="Times New Roman"/>
          <w:szCs w:val="28"/>
          <w:vertAlign w:val="superscript"/>
        </w:rPr>
        <w:footnoteReference w:id="13"/>
      </w:r>
      <w:r w:rsidRPr="0044298E">
        <w:rPr>
          <w:rFonts w:eastAsia="Times New Roman" w:cs="Times New Roman"/>
          <w:szCs w:val="28"/>
        </w:rPr>
        <w:t xml:space="preserve">, các giải pháp, nhiệm vụ triển khai như sau: </w:t>
      </w:r>
    </w:p>
    <w:p w:rsidR="0044298E" w:rsidRPr="0044298E" w:rsidRDefault="0044298E" w:rsidP="0092673B">
      <w:pPr>
        <w:spacing w:before="120"/>
        <w:ind w:firstLine="709"/>
        <w:jc w:val="both"/>
        <w:rPr>
          <w:rFonts w:eastAsia="Times New Roman" w:cs="Times New Roman"/>
          <w:szCs w:val="28"/>
        </w:rPr>
      </w:pPr>
      <w:r w:rsidRPr="0044298E">
        <w:rPr>
          <w:rFonts w:eastAsia="Times New Roman" w:cs="Times New Roman"/>
          <w:szCs w:val="28"/>
        </w:rPr>
        <w:t>+ Phòng Nội vụ chủ trì và tăng cường hướng dẫn UBND các xã có giải pháp đào tạo, luân chuyển hoặc thay thế cán bộ xã chưa đạt chuẩn theo quy định.</w:t>
      </w:r>
    </w:p>
    <w:p w:rsidR="0044298E" w:rsidRDefault="0044298E" w:rsidP="0092673B">
      <w:pPr>
        <w:spacing w:before="120"/>
        <w:ind w:firstLine="709"/>
        <w:jc w:val="both"/>
        <w:rPr>
          <w:rFonts w:eastAsia="Times New Roman" w:cs="Times New Roman"/>
          <w:szCs w:val="28"/>
        </w:rPr>
      </w:pPr>
      <w:r w:rsidRPr="0044298E">
        <w:rPr>
          <w:rFonts w:eastAsia="Times New Roman" w:cs="Times New Roman"/>
          <w:szCs w:val="28"/>
        </w:rPr>
        <w:t xml:space="preserve"> + Đề nghị Đảng ủy, UBND xã quan tâm chỉ đạo đồng bộ, quyết liệt về công tác xây dựng Đảng, chính quyền trong sạch vững mạnh; chỉ đạo kiện toàn và nâng cao chất lượng hoạt động của các tổ chức đoàn thể, chính trị-xã hội đánh giá, xếp loại mức từ khá trở lên. Đặc biệt quan tâm chỉ đạo, quán triệt các nội dung liên quan đến tiêu chuẩn, điều kiện của cán bộ, công chức xã; khuyến khích, tạo mọi điều kiện để cán bộ, công chức cấp xã được tham gia các lớp đào tạo, bỗi dưỡng về văn hóa, trình độ chuyên môn, tin học, ngoại ngữ,… nhằm đạt chuẩn theo quy định và tạo nguồn quy hoạch cán bộ cho địa phương.</w:t>
      </w:r>
    </w:p>
    <w:p w:rsidR="0044298E" w:rsidRPr="00B12A68" w:rsidRDefault="00CC3D07" w:rsidP="00B12A68">
      <w:pPr>
        <w:spacing w:before="120"/>
        <w:ind w:firstLine="709"/>
        <w:jc w:val="both"/>
        <w:rPr>
          <w:rFonts w:eastAsia="Calibri" w:cs="Times New Roman"/>
          <w:szCs w:val="28"/>
          <w:lang w:val="af-ZA"/>
        </w:rPr>
      </w:pPr>
      <w:r w:rsidRPr="007C44C3">
        <w:rPr>
          <w:rFonts w:eastAsia="Times New Roman" w:cs="Times New Roman"/>
          <w:b/>
          <w:szCs w:val="28"/>
          <w:lang w:val="nl-NL" w:bidi="en-US"/>
        </w:rPr>
        <w:t xml:space="preserve">- </w:t>
      </w:r>
      <w:r w:rsidRPr="007C44C3">
        <w:rPr>
          <w:rFonts w:eastAsia="Calibri" w:cs="Times New Roman"/>
          <w:szCs w:val="28"/>
        </w:rPr>
        <w:t>Tăng cường triển khai công tác quảng bá, h</w:t>
      </w:r>
      <w:r w:rsidRPr="007C44C3">
        <w:rPr>
          <w:rFonts w:eastAsia="Calibri" w:cs="Times New Roman"/>
          <w:szCs w:val="28"/>
          <w:lang w:val="af-ZA"/>
        </w:rPr>
        <w:t xml:space="preserve">ỗ trợ xúc tiến thương mại đối với các sản phẩm OCOP đã được UBND tỉnh có Quyết định công nhận, nhằm quảng bá hình ảnh OCOP, kết nối tiêu thụ sản phẩm, kết nối giữa các chủ thể tham gia Chương trình OCOP với các đơn vị, tổ chức, cá nhân tư vấn, hợp tác, liên kết </w:t>
      </w:r>
      <w:r w:rsidRPr="007C44C3">
        <w:rPr>
          <w:rFonts w:eastAsia="Calibri" w:cs="Times New Roman"/>
          <w:i/>
          <w:szCs w:val="28"/>
          <w:lang w:val="af-ZA"/>
        </w:rPr>
        <w:t>(các doanh nghiệp, nhà khoa học, nhà tư vấn, các đầu mối tiêu thụ...)</w:t>
      </w:r>
      <w:r w:rsidRPr="007C44C3">
        <w:rPr>
          <w:rFonts w:eastAsia="Calibri" w:cs="Times New Roman"/>
          <w:szCs w:val="28"/>
          <w:lang w:val="af-ZA"/>
        </w:rPr>
        <w:t xml:space="preserve"> để nâng cấp chất lượng sản phẩm địa phương. Phấn đấu, đăng ký </w:t>
      </w:r>
      <w:r w:rsidRPr="007C44C3">
        <w:rPr>
          <w:rFonts w:eastAsia="Calibri"/>
          <w:szCs w:val="28"/>
        </w:rPr>
        <w:t xml:space="preserve">02 sản phẩm tham gia thi đánh giá, nâng </w:t>
      </w:r>
      <w:r w:rsidRPr="007C44C3">
        <w:rPr>
          <w:rFonts w:eastAsia="Calibri"/>
          <w:szCs w:val="28"/>
        </w:rPr>
        <w:lastRenderedPageBreak/>
        <w:t>hạng sản phẩm OCOP cấp tỉnh năm 2022 và đạt 03 sao cấp tỉnh, nhằm đảm bảo theo kế hoạch đề ra.</w:t>
      </w:r>
    </w:p>
    <w:p w:rsidR="0044298E" w:rsidRPr="00767B76" w:rsidRDefault="0044298E" w:rsidP="0092673B">
      <w:pPr>
        <w:spacing w:before="120"/>
        <w:jc w:val="both"/>
        <w:rPr>
          <w:rFonts w:eastAsia="Times New Roman" w:cs="Times New Roman"/>
          <w:szCs w:val="28"/>
        </w:rPr>
      </w:pPr>
      <w:r w:rsidRPr="0044298E">
        <w:rPr>
          <w:rFonts w:eastAsia="Lucida Sans Unicode"/>
          <w:iCs/>
          <w:kern w:val="3"/>
          <w:szCs w:val="28"/>
          <w:lang w:eastAsia="en-GB" w:bidi="hi-IN"/>
        </w:rPr>
        <w:tab/>
      </w:r>
      <w:r w:rsidR="000722F2">
        <w:rPr>
          <w:rFonts w:eastAsia="Lucida Sans Unicode"/>
          <w:iCs/>
          <w:kern w:val="3"/>
          <w:szCs w:val="28"/>
          <w:lang w:eastAsia="en-GB" w:bidi="hi-IN"/>
        </w:rPr>
        <w:t xml:space="preserve">Trên đây là </w:t>
      </w:r>
      <w:r w:rsidR="000722F2">
        <w:rPr>
          <w:rFonts w:eastAsia="Times New Roman" w:cs="Times New Roman"/>
          <w:szCs w:val="28"/>
        </w:rPr>
        <w:t>k</w:t>
      </w:r>
      <w:r w:rsidR="00767B76" w:rsidRPr="00767B76">
        <w:rPr>
          <w:rFonts w:eastAsia="Times New Roman" w:cs="Times New Roman"/>
          <w:szCs w:val="28"/>
        </w:rPr>
        <w:t xml:space="preserve">ết quả thực hiện 03 lĩnh vực đột phá </w:t>
      </w:r>
      <w:r w:rsidR="00767B76" w:rsidRPr="000722F2">
        <w:rPr>
          <w:rFonts w:eastAsia="Times New Roman" w:cs="Times New Roman"/>
          <w:i/>
          <w:szCs w:val="28"/>
        </w:rPr>
        <w:t>(lĩnh vực nông nghiệp)</w:t>
      </w:r>
      <w:r w:rsidR="00767B76" w:rsidRPr="00767B76">
        <w:rPr>
          <w:rFonts w:eastAsia="Times New Roman" w:cs="Times New Roman"/>
          <w:szCs w:val="28"/>
        </w:rPr>
        <w:t xml:space="preserve"> và Chương trình MTQG xây dựng NTM năm 2021 và Phương hướng, nhiệm vụ năm 2022</w:t>
      </w:r>
      <w:r w:rsidR="00640026">
        <w:rPr>
          <w:rFonts w:eastAsia="Times New Roman" w:cs="Times New Roman"/>
          <w:szCs w:val="28"/>
        </w:rPr>
        <w:t xml:space="preserve"> </w:t>
      </w:r>
      <w:r w:rsidR="00640026" w:rsidRPr="00767B76">
        <w:rPr>
          <w:rFonts w:eastAsia="Times New Roman" w:cs="Times New Roman"/>
          <w:szCs w:val="28"/>
        </w:rPr>
        <w:t xml:space="preserve">trên địa bàn huyện </w:t>
      </w:r>
      <w:r w:rsidR="00767B76" w:rsidRPr="00767B76">
        <w:rPr>
          <w:rFonts w:eastAsia="Times New Roman" w:cs="Times New Roman"/>
          <w:szCs w:val="28"/>
        </w:rPr>
        <w:t xml:space="preserve"> </w:t>
      </w:r>
      <w:r w:rsidRPr="00767B76">
        <w:rPr>
          <w:rFonts w:eastAsia="Lucida Sans Unicode"/>
          <w:iCs/>
          <w:kern w:val="3"/>
          <w:szCs w:val="28"/>
          <w:lang w:eastAsia="en-GB" w:bidi="hi-IN"/>
        </w:rPr>
        <w:t>./.</w:t>
      </w:r>
    </w:p>
    <w:p w:rsidR="0044298E" w:rsidRPr="000722F2" w:rsidRDefault="0044298E" w:rsidP="0044298E">
      <w:pPr>
        <w:spacing w:before="0"/>
        <w:jc w:val="both"/>
        <w:rPr>
          <w:rFonts w:eastAsia="Lucida Sans Unicode"/>
          <w:iCs/>
          <w:kern w:val="3"/>
          <w:sz w:val="14"/>
          <w:szCs w:val="28"/>
          <w:lang w:eastAsia="en-GB" w:bidi="hi-IN"/>
        </w:rPr>
      </w:pPr>
      <w:r w:rsidRPr="0044298E">
        <w:rPr>
          <w:rFonts w:eastAsia="Lucida Sans Unicode"/>
          <w:iCs/>
          <w:kern w:val="3"/>
          <w:szCs w:val="28"/>
          <w:lang w:eastAsia="en-GB" w:bidi="hi-IN"/>
        </w:rPr>
        <w:tab/>
      </w:r>
    </w:p>
    <w:tbl>
      <w:tblPr>
        <w:tblW w:w="0" w:type="auto"/>
        <w:tblLook w:val="01E0" w:firstRow="1" w:lastRow="1" w:firstColumn="1" w:lastColumn="1" w:noHBand="0" w:noVBand="0"/>
      </w:tblPr>
      <w:tblGrid>
        <w:gridCol w:w="4669"/>
        <w:gridCol w:w="4686"/>
      </w:tblGrid>
      <w:tr w:rsidR="0044298E" w:rsidRPr="0044298E" w:rsidTr="0015398C">
        <w:tc>
          <w:tcPr>
            <w:tcW w:w="4810" w:type="dxa"/>
            <w:shd w:val="clear" w:color="auto" w:fill="auto"/>
          </w:tcPr>
          <w:p w:rsidR="0044298E" w:rsidRPr="0044298E" w:rsidRDefault="0044298E" w:rsidP="0044298E">
            <w:pPr>
              <w:widowControl w:val="0"/>
              <w:spacing w:before="0"/>
              <w:rPr>
                <w:rFonts w:eastAsia="Times New Roman" w:cs="Times New Roman"/>
                <w:b/>
                <w:i/>
                <w:sz w:val="24"/>
                <w:szCs w:val="24"/>
                <w:lang w:val="vi-VN"/>
              </w:rPr>
            </w:pPr>
            <w:r w:rsidRPr="0044298E">
              <w:rPr>
                <w:rFonts w:eastAsia="Times New Roman" w:cs="Times New Roman"/>
                <w:b/>
                <w:i/>
                <w:sz w:val="24"/>
                <w:szCs w:val="24"/>
                <w:lang w:val="vi-VN"/>
              </w:rPr>
              <w:t>Nơi nhận:</w:t>
            </w:r>
          </w:p>
          <w:p w:rsidR="0044298E" w:rsidRPr="000722F2" w:rsidRDefault="0044298E" w:rsidP="0044298E">
            <w:pPr>
              <w:widowControl w:val="0"/>
              <w:spacing w:before="0"/>
              <w:rPr>
                <w:rFonts w:eastAsia="Times New Roman" w:cs="Times New Roman"/>
                <w:b/>
                <w:i/>
                <w:sz w:val="22"/>
                <w:lang w:val="vi-VN"/>
              </w:rPr>
            </w:pPr>
            <w:r w:rsidRPr="000722F2">
              <w:rPr>
                <w:rFonts w:eastAsia="Times New Roman" w:cs="Times New Roman"/>
                <w:sz w:val="22"/>
              </w:rPr>
              <w:t>- UBND tỉnh</w:t>
            </w:r>
            <w:r w:rsidR="000722F2" w:rsidRPr="000722F2">
              <w:rPr>
                <w:rFonts w:eastAsia="Times New Roman" w:cs="Times New Roman"/>
                <w:sz w:val="22"/>
              </w:rPr>
              <w:t xml:space="preserve"> (b/c)</w:t>
            </w:r>
            <w:r w:rsidRPr="000722F2">
              <w:rPr>
                <w:rFonts w:eastAsia="Times New Roman" w:cs="Times New Roman"/>
                <w:sz w:val="22"/>
              </w:rPr>
              <w:t>;</w:t>
            </w:r>
            <w:r w:rsidRPr="000722F2">
              <w:rPr>
                <w:rFonts w:eastAsia="Times New Roman" w:cs="Times New Roman"/>
                <w:b/>
                <w:i/>
                <w:sz w:val="22"/>
                <w:lang w:val="vi-VN"/>
              </w:rPr>
              <w:t xml:space="preserve"> </w:t>
            </w:r>
          </w:p>
          <w:p w:rsidR="0044298E" w:rsidRPr="000722F2" w:rsidRDefault="0044298E" w:rsidP="0044298E">
            <w:pPr>
              <w:widowControl w:val="0"/>
              <w:spacing w:before="0"/>
              <w:rPr>
                <w:rFonts w:eastAsia="Times New Roman" w:cs="Times New Roman"/>
                <w:sz w:val="22"/>
              </w:rPr>
            </w:pPr>
            <w:r w:rsidRPr="000722F2">
              <w:rPr>
                <w:rFonts w:eastAsia="Times New Roman" w:cs="Times New Roman"/>
                <w:sz w:val="22"/>
              </w:rPr>
              <w:t xml:space="preserve">- TT Huyện </w:t>
            </w:r>
            <w:r w:rsidR="00767B76" w:rsidRPr="000722F2">
              <w:rPr>
                <w:rFonts w:eastAsia="Times New Roman" w:cs="Times New Roman"/>
                <w:sz w:val="22"/>
              </w:rPr>
              <w:t>ủ</w:t>
            </w:r>
            <w:r w:rsidR="000722F2" w:rsidRPr="000722F2">
              <w:rPr>
                <w:rFonts w:eastAsia="Times New Roman" w:cs="Times New Roman"/>
                <w:sz w:val="22"/>
              </w:rPr>
              <w:t>y (b/c);</w:t>
            </w:r>
            <w:r w:rsidR="000722F2" w:rsidRPr="000722F2">
              <w:rPr>
                <w:rFonts w:eastAsia="Times New Roman" w:cs="Times New Roman"/>
                <w:b/>
                <w:i/>
                <w:sz w:val="22"/>
                <w:lang w:val="vi-VN"/>
              </w:rPr>
              <w:t xml:space="preserve"> </w:t>
            </w:r>
          </w:p>
          <w:p w:rsidR="00767B76" w:rsidRPr="000722F2" w:rsidRDefault="000722F2" w:rsidP="0044298E">
            <w:pPr>
              <w:widowControl w:val="0"/>
              <w:spacing w:before="0"/>
              <w:rPr>
                <w:rFonts w:eastAsia="Times New Roman" w:cs="Times New Roman"/>
                <w:sz w:val="22"/>
              </w:rPr>
            </w:pPr>
            <w:r w:rsidRPr="000722F2">
              <w:rPr>
                <w:rFonts w:eastAsia="Times New Roman" w:cs="Times New Roman"/>
                <w:sz w:val="22"/>
              </w:rPr>
              <w:t>- TT HĐND huyện (b/c);</w:t>
            </w:r>
            <w:r w:rsidRPr="000722F2">
              <w:rPr>
                <w:rFonts w:eastAsia="Times New Roman" w:cs="Times New Roman"/>
                <w:b/>
                <w:i/>
                <w:sz w:val="22"/>
                <w:lang w:val="vi-VN"/>
              </w:rPr>
              <w:t xml:space="preserve"> </w:t>
            </w:r>
          </w:p>
          <w:p w:rsidR="0044298E" w:rsidRPr="000722F2" w:rsidRDefault="0044298E" w:rsidP="0044298E">
            <w:pPr>
              <w:widowControl w:val="0"/>
              <w:spacing w:before="0"/>
              <w:rPr>
                <w:rFonts w:eastAsia="Times New Roman" w:cs="Times New Roman"/>
                <w:sz w:val="22"/>
                <w:lang w:val="vi-VN"/>
              </w:rPr>
            </w:pPr>
            <w:r w:rsidRPr="000722F2">
              <w:rPr>
                <w:rFonts w:eastAsia="Times New Roman" w:cs="Times New Roman"/>
                <w:sz w:val="22"/>
                <w:lang w:val="vi-VN"/>
              </w:rPr>
              <w:t xml:space="preserve">- </w:t>
            </w:r>
            <w:r w:rsidRPr="000722F2">
              <w:rPr>
                <w:rFonts w:eastAsia="Times New Roman" w:cs="Times New Roman"/>
                <w:sz w:val="22"/>
              </w:rPr>
              <w:t>Chủ tịch, các PCT UBND huyện</w:t>
            </w:r>
            <w:r w:rsidRPr="000722F2">
              <w:rPr>
                <w:rFonts w:eastAsia="Times New Roman" w:cs="Times New Roman"/>
                <w:sz w:val="22"/>
                <w:lang w:val="vi-VN"/>
              </w:rPr>
              <w:t>;</w:t>
            </w:r>
          </w:p>
          <w:p w:rsidR="0044298E" w:rsidRPr="000722F2" w:rsidRDefault="0044298E" w:rsidP="0044298E">
            <w:pPr>
              <w:widowControl w:val="0"/>
              <w:spacing w:before="0"/>
              <w:rPr>
                <w:rFonts w:eastAsia="Times New Roman" w:cs="Times New Roman"/>
                <w:sz w:val="22"/>
              </w:rPr>
            </w:pPr>
            <w:r w:rsidRPr="000722F2">
              <w:rPr>
                <w:rFonts w:eastAsia="Times New Roman" w:cs="Times New Roman"/>
                <w:sz w:val="22"/>
              </w:rPr>
              <w:t>- Thành viên BCĐ NTM  huyện;</w:t>
            </w:r>
          </w:p>
          <w:p w:rsidR="0044298E" w:rsidRPr="000722F2" w:rsidRDefault="0044298E" w:rsidP="0044298E">
            <w:pPr>
              <w:widowControl w:val="0"/>
              <w:spacing w:before="0"/>
              <w:rPr>
                <w:rFonts w:eastAsia="Times New Roman" w:cs="Times New Roman"/>
                <w:sz w:val="22"/>
              </w:rPr>
            </w:pPr>
            <w:r w:rsidRPr="000722F2">
              <w:rPr>
                <w:rFonts w:eastAsia="Times New Roman" w:cs="Times New Roman"/>
                <w:sz w:val="22"/>
              </w:rPr>
              <w:t>- UBND các xã;</w:t>
            </w:r>
          </w:p>
          <w:p w:rsidR="0044298E" w:rsidRPr="0044298E" w:rsidRDefault="0044298E" w:rsidP="0044298E">
            <w:pPr>
              <w:widowControl w:val="0"/>
              <w:spacing w:before="0"/>
              <w:rPr>
                <w:rFonts w:eastAsia="Times New Roman" w:cs="Times New Roman"/>
                <w:sz w:val="22"/>
              </w:rPr>
            </w:pPr>
            <w:r w:rsidRPr="000722F2">
              <w:rPr>
                <w:rFonts w:eastAsia="Times New Roman" w:cs="Times New Roman"/>
                <w:sz w:val="22"/>
              </w:rPr>
              <w:t>- Lưu VT.</w:t>
            </w:r>
          </w:p>
        </w:tc>
        <w:tc>
          <w:tcPr>
            <w:tcW w:w="4811" w:type="dxa"/>
            <w:shd w:val="clear" w:color="auto" w:fill="auto"/>
          </w:tcPr>
          <w:p w:rsidR="0044298E" w:rsidRDefault="0044298E" w:rsidP="000722F2">
            <w:pPr>
              <w:widowControl w:val="0"/>
              <w:spacing w:before="0"/>
              <w:jc w:val="center"/>
              <w:rPr>
                <w:rFonts w:eastAsia="Times New Roman" w:cs="Times New Roman"/>
                <w:b/>
                <w:szCs w:val="28"/>
              </w:rPr>
            </w:pPr>
            <w:r w:rsidRPr="0044298E">
              <w:rPr>
                <w:rFonts w:eastAsia="Times New Roman" w:cs="Times New Roman"/>
                <w:b/>
                <w:szCs w:val="28"/>
              </w:rPr>
              <w:t>TM. ỦY BAN NHÂN DÂN</w:t>
            </w:r>
          </w:p>
          <w:p w:rsidR="00767B76" w:rsidRDefault="00767B76" w:rsidP="000722F2">
            <w:pPr>
              <w:widowControl w:val="0"/>
              <w:spacing w:before="0"/>
              <w:jc w:val="center"/>
              <w:rPr>
                <w:rFonts w:eastAsia="Times New Roman" w:cs="Times New Roman"/>
                <w:b/>
                <w:szCs w:val="28"/>
              </w:rPr>
            </w:pPr>
            <w:r>
              <w:rPr>
                <w:rFonts w:eastAsia="Times New Roman" w:cs="Times New Roman"/>
                <w:b/>
                <w:szCs w:val="28"/>
              </w:rPr>
              <w:t>KT.CHỦ TỊCH</w:t>
            </w:r>
          </w:p>
          <w:p w:rsidR="00767B76" w:rsidRDefault="00767B76" w:rsidP="000722F2">
            <w:pPr>
              <w:widowControl w:val="0"/>
              <w:spacing w:before="0"/>
              <w:jc w:val="center"/>
              <w:rPr>
                <w:rFonts w:eastAsia="Times New Roman" w:cs="Times New Roman"/>
                <w:b/>
                <w:szCs w:val="28"/>
              </w:rPr>
            </w:pPr>
            <w:r>
              <w:rPr>
                <w:rFonts w:eastAsia="Times New Roman" w:cs="Times New Roman"/>
                <w:b/>
                <w:szCs w:val="28"/>
              </w:rPr>
              <w:t>PHÓ CHỦ TỊCH</w:t>
            </w:r>
          </w:p>
          <w:p w:rsidR="00767B76" w:rsidRDefault="00767B76" w:rsidP="000722F2">
            <w:pPr>
              <w:widowControl w:val="0"/>
              <w:spacing w:before="0"/>
              <w:jc w:val="center"/>
              <w:rPr>
                <w:rFonts w:eastAsia="Times New Roman" w:cs="Times New Roman"/>
                <w:b/>
                <w:szCs w:val="28"/>
              </w:rPr>
            </w:pPr>
          </w:p>
          <w:p w:rsidR="00767B76" w:rsidRDefault="00767B76" w:rsidP="000722F2">
            <w:pPr>
              <w:widowControl w:val="0"/>
              <w:spacing w:before="0"/>
              <w:jc w:val="center"/>
              <w:rPr>
                <w:rFonts w:eastAsia="Times New Roman" w:cs="Times New Roman"/>
                <w:b/>
                <w:szCs w:val="28"/>
              </w:rPr>
            </w:pPr>
            <w:bookmarkStart w:id="0" w:name="_GoBack"/>
            <w:bookmarkEnd w:id="0"/>
          </w:p>
          <w:p w:rsidR="00767B76" w:rsidRDefault="00767B76" w:rsidP="000722F2">
            <w:pPr>
              <w:widowControl w:val="0"/>
              <w:spacing w:before="0"/>
              <w:jc w:val="center"/>
              <w:rPr>
                <w:rFonts w:eastAsia="Times New Roman" w:cs="Times New Roman"/>
                <w:b/>
                <w:szCs w:val="28"/>
              </w:rPr>
            </w:pPr>
          </w:p>
          <w:p w:rsidR="00767B76" w:rsidRDefault="00767B76" w:rsidP="000722F2">
            <w:pPr>
              <w:widowControl w:val="0"/>
              <w:spacing w:before="0"/>
              <w:jc w:val="center"/>
              <w:rPr>
                <w:rFonts w:eastAsia="Times New Roman" w:cs="Times New Roman"/>
                <w:b/>
                <w:szCs w:val="28"/>
              </w:rPr>
            </w:pPr>
          </w:p>
          <w:p w:rsidR="00767B76" w:rsidRDefault="00767B76" w:rsidP="000722F2">
            <w:pPr>
              <w:widowControl w:val="0"/>
              <w:spacing w:before="0"/>
              <w:jc w:val="center"/>
              <w:rPr>
                <w:rFonts w:eastAsia="Times New Roman" w:cs="Times New Roman"/>
                <w:b/>
                <w:szCs w:val="28"/>
              </w:rPr>
            </w:pPr>
          </w:p>
          <w:p w:rsidR="00767B76" w:rsidRPr="0044298E" w:rsidRDefault="00767B76" w:rsidP="000722F2">
            <w:pPr>
              <w:widowControl w:val="0"/>
              <w:spacing w:before="0"/>
              <w:jc w:val="center"/>
              <w:rPr>
                <w:rFonts w:eastAsia="Times New Roman" w:cs="Times New Roman"/>
                <w:b/>
                <w:szCs w:val="28"/>
              </w:rPr>
            </w:pPr>
            <w:r>
              <w:rPr>
                <w:rFonts w:eastAsia="Times New Roman" w:cs="Times New Roman"/>
                <w:b/>
                <w:szCs w:val="28"/>
              </w:rPr>
              <w:t>Rơ Châm Định</w:t>
            </w:r>
          </w:p>
          <w:p w:rsidR="0044298E" w:rsidRPr="0044298E" w:rsidRDefault="0044298E" w:rsidP="000722F2">
            <w:pPr>
              <w:widowControl w:val="0"/>
              <w:spacing w:before="0"/>
              <w:jc w:val="center"/>
              <w:rPr>
                <w:rFonts w:eastAsia="Times New Roman" w:cs="Times New Roman"/>
                <w:b/>
                <w:szCs w:val="28"/>
              </w:rPr>
            </w:pPr>
          </w:p>
          <w:p w:rsidR="0044298E" w:rsidRPr="0044298E" w:rsidRDefault="0044298E" w:rsidP="0044298E">
            <w:pPr>
              <w:widowControl w:val="0"/>
              <w:spacing w:before="0"/>
              <w:jc w:val="center"/>
              <w:rPr>
                <w:rFonts w:eastAsia="Times New Roman" w:cs="Times New Roman"/>
                <w:b/>
                <w:szCs w:val="28"/>
              </w:rPr>
            </w:pPr>
          </w:p>
        </w:tc>
      </w:tr>
    </w:tbl>
    <w:p w:rsidR="0044298E" w:rsidRPr="0044298E" w:rsidRDefault="0044298E" w:rsidP="0044298E">
      <w:pPr>
        <w:spacing w:before="0"/>
        <w:jc w:val="both"/>
        <w:rPr>
          <w:rFonts w:eastAsia="Lucida Sans Unicode"/>
          <w:iCs/>
          <w:kern w:val="3"/>
          <w:szCs w:val="28"/>
          <w:lang w:eastAsia="en-GB" w:bidi="hi-IN"/>
        </w:rPr>
      </w:pPr>
    </w:p>
    <w:p w:rsidR="0044298E" w:rsidRPr="0044298E" w:rsidRDefault="0044298E" w:rsidP="0044298E">
      <w:r w:rsidRPr="0044298E">
        <w:tab/>
        <w:t xml:space="preserve"> </w:t>
      </w:r>
    </w:p>
    <w:p w:rsidR="006B1FB2" w:rsidRDefault="006B1FB2"/>
    <w:sectPr w:rsidR="006B1FB2" w:rsidSect="006F5BA9">
      <w:headerReference w:type="default" r:id="rId8"/>
      <w:foot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C1" w:rsidRDefault="00CB5CC1" w:rsidP="0044298E">
      <w:pPr>
        <w:spacing w:before="0"/>
      </w:pPr>
      <w:r>
        <w:separator/>
      </w:r>
    </w:p>
  </w:endnote>
  <w:endnote w:type="continuationSeparator" w:id="0">
    <w:p w:rsidR="00CB5CC1" w:rsidRDefault="00CB5CC1" w:rsidP="004429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A7" w:rsidRDefault="00CB5CC1">
    <w:pPr>
      <w:pStyle w:val="Footer"/>
      <w:jc w:val="center"/>
    </w:pPr>
  </w:p>
  <w:p w:rsidR="008F58A7" w:rsidRDefault="00CB5C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C1" w:rsidRDefault="00CB5CC1" w:rsidP="0044298E">
      <w:pPr>
        <w:spacing w:before="0"/>
      </w:pPr>
      <w:r>
        <w:separator/>
      </w:r>
    </w:p>
  </w:footnote>
  <w:footnote w:type="continuationSeparator" w:id="0">
    <w:p w:rsidR="00CB5CC1" w:rsidRDefault="00CB5CC1" w:rsidP="0044298E">
      <w:pPr>
        <w:spacing w:before="0"/>
      </w:pPr>
      <w:r>
        <w:continuationSeparator/>
      </w:r>
    </w:p>
  </w:footnote>
  <w:footnote w:id="1">
    <w:p w:rsidR="0044298E" w:rsidRPr="00EC1CE8" w:rsidRDefault="0044298E" w:rsidP="006F5BA9">
      <w:pPr>
        <w:pStyle w:val="FootnoteText"/>
        <w:ind w:firstLine="720"/>
        <w:jc w:val="both"/>
        <w:rPr>
          <w:i/>
          <w:sz w:val="18"/>
          <w:szCs w:val="18"/>
        </w:rPr>
      </w:pPr>
      <w:r w:rsidRPr="00CC3ED5">
        <w:rPr>
          <w:rStyle w:val="FootnoteReference"/>
          <w:sz w:val="18"/>
          <w:szCs w:val="18"/>
        </w:rPr>
        <w:footnoteRef/>
      </w:r>
      <w:r w:rsidR="006F5BA9">
        <w:rPr>
          <w:sz w:val="18"/>
          <w:szCs w:val="18"/>
        </w:rPr>
        <w:t xml:space="preserve"> </w:t>
      </w:r>
      <w:r w:rsidRPr="00CC3ED5">
        <w:rPr>
          <w:sz w:val="18"/>
          <w:szCs w:val="18"/>
        </w:rPr>
        <w:t>Chương trình số 09-CTr/HU ngày 9/11/2020 của Huyện ủy Đăk Glei về Chương trình của Ban chấp hành Đảng bộ huyện thực hiện Nghị quyết của Đại hội Đảng bộ huyện lần thứ XIX, nhiệm kỳ 2020-2025</w:t>
      </w:r>
      <w:r>
        <w:rPr>
          <w:i/>
          <w:sz w:val="18"/>
          <w:szCs w:val="18"/>
        </w:rPr>
        <w:t>.</w:t>
      </w:r>
    </w:p>
  </w:footnote>
  <w:footnote w:id="2">
    <w:p w:rsidR="0044298E" w:rsidRDefault="0044298E" w:rsidP="006F5BA9">
      <w:pPr>
        <w:pStyle w:val="FootnoteText"/>
        <w:ind w:firstLine="720"/>
        <w:jc w:val="both"/>
        <w:rPr>
          <w:i/>
          <w:sz w:val="18"/>
          <w:szCs w:val="18"/>
        </w:rPr>
      </w:pPr>
      <w:r w:rsidRPr="00EC1CE8">
        <w:rPr>
          <w:rStyle w:val="FootnoteReference"/>
          <w:sz w:val="18"/>
          <w:szCs w:val="18"/>
        </w:rPr>
        <w:footnoteRef/>
      </w:r>
      <w:r w:rsidR="006F5BA9">
        <w:rPr>
          <w:sz w:val="18"/>
          <w:szCs w:val="18"/>
        </w:rPr>
        <w:t xml:space="preserve"> </w:t>
      </w:r>
      <w:r w:rsidRPr="00CC3ED5">
        <w:rPr>
          <w:sz w:val="18"/>
          <w:szCs w:val="18"/>
        </w:rPr>
        <w:t xml:space="preserve">Kế hoạch số 211/KH-UBND ngày 26/11/2020 </w:t>
      </w:r>
      <w:r w:rsidR="006F5BA9">
        <w:rPr>
          <w:sz w:val="18"/>
          <w:szCs w:val="18"/>
        </w:rPr>
        <w:t xml:space="preserve">của UBND huyện </w:t>
      </w:r>
      <w:r w:rsidRPr="00CC3ED5">
        <w:rPr>
          <w:sz w:val="18"/>
          <w:szCs w:val="18"/>
        </w:rPr>
        <w:t>về việc Triển khai thực hiện Chương trình Mục tiêu Quốc gia xây dựng NTM và xây dựng xã đạt chuẩn nông thôn mới nâng cao giai đoạn 2021-2025; Kế hoạch số 1</w:t>
      </w:r>
      <w:r>
        <w:rPr>
          <w:sz w:val="18"/>
          <w:szCs w:val="18"/>
          <w:lang w:val="vi-VN"/>
        </w:rPr>
        <w:t>07</w:t>
      </w:r>
      <w:r w:rsidRPr="00CC3ED5">
        <w:rPr>
          <w:sz w:val="18"/>
          <w:szCs w:val="18"/>
        </w:rPr>
        <w:t>/KH-UBND ngày 6/</w:t>
      </w:r>
      <w:r>
        <w:rPr>
          <w:sz w:val="18"/>
          <w:szCs w:val="18"/>
          <w:lang w:val="vi-VN"/>
        </w:rPr>
        <w:t>5</w:t>
      </w:r>
      <w:r w:rsidRPr="00CC3ED5">
        <w:rPr>
          <w:sz w:val="18"/>
          <w:szCs w:val="18"/>
        </w:rPr>
        <w:t>/202</w:t>
      </w:r>
      <w:r>
        <w:rPr>
          <w:sz w:val="18"/>
          <w:szCs w:val="18"/>
          <w:lang w:val="vi-VN"/>
        </w:rPr>
        <w:t>1</w:t>
      </w:r>
      <w:r w:rsidR="006F5BA9">
        <w:rPr>
          <w:sz w:val="18"/>
          <w:szCs w:val="18"/>
          <w:lang w:val="en-US"/>
        </w:rPr>
        <w:t xml:space="preserve"> </w:t>
      </w:r>
      <w:r w:rsidR="006F5BA9">
        <w:rPr>
          <w:sz w:val="18"/>
          <w:szCs w:val="18"/>
        </w:rPr>
        <w:t>của UBND huyện</w:t>
      </w:r>
      <w:r w:rsidRPr="00CC3ED5">
        <w:rPr>
          <w:sz w:val="18"/>
          <w:szCs w:val="18"/>
        </w:rPr>
        <w:t xml:space="preserve"> về việc </w:t>
      </w:r>
      <w:r>
        <w:rPr>
          <w:kern w:val="16"/>
          <w:szCs w:val="28"/>
          <w:lang w:val="vi-VN"/>
        </w:rPr>
        <w:t>thực hiện Nghị quyết Đại hội đại biểu Đảng bộ tỉnh lần thứ XVI</w:t>
      </w:r>
      <w:r>
        <w:rPr>
          <w:sz w:val="18"/>
          <w:szCs w:val="18"/>
          <w:lang w:val="vi-VN"/>
        </w:rPr>
        <w:t xml:space="preserve"> t</w:t>
      </w:r>
      <w:r w:rsidRPr="00CC3ED5">
        <w:rPr>
          <w:sz w:val="18"/>
          <w:szCs w:val="18"/>
        </w:rPr>
        <w:t>riển khai thực hiện Chương trình Mục tiêu Quốc gia xây dựng NTM và xây dựng xã đạt chuẩn nông thôn mớ</w:t>
      </w:r>
      <w:r>
        <w:rPr>
          <w:sz w:val="18"/>
          <w:szCs w:val="18"/>
        </w:rPr>
        <w:t>i nâng cao giai đoạn 2021-2025;</w:t>
      </w:r>
      <w:r w:rsidR="006F5BA9">
        <w:rPr>
          <w:sz w:val="18"/>
          <w:szCs w:val="18"/>
        </w:rPr>
        <w:t xml:space="preserve"> </w:t>
      </w:r>
      <w:r w:rsidRPr="00CC3ED5">
        <w:rPr>
          <w:sz w:val="18"/>
          <w:szCs w:val="18"/>
        </w:rPr>
        <w:t>Kế hoạch số 29/KH-UBND ngày 5/02/2021</w:t>
      </w:r>
      <w:r w:rsidR="006F5BA9">
        <w:rPr>
          <w:sz w:val="18"/>
          <w:szCs w:val="18"/>
        </w:rPr>
        <w:t xml:space="preserve"> của UBND huyện</w:t>
      </w:r>
      <w:r w:rsidRPr="00CC3ED5">
        <w:rPr>
          <w:sz w:val="18"/>
          <w:szCs w:val="18"/>
        </w:rPr>
        <w:t xml:space="preserve"> về việc Triển khai thực hiện Chương trình Mục tiêu Quốc gia xây dựng NTM và xây dựng xã đạt chuẩn nông thôn mới nâng cao năm 2021 trên địa bàn huyện</w:t>
      </w:r>
      <w:r w:rsidRPr="00CC3ED5">
        <w:rPr>
          <w:i/>
          <w:sz w:val="18"/>
          <w:szCs w:val="18"/>
        </w:rPr>
        <w:t>.</w:t>
      </w:r>
    </w:p>
    <w:p w:rsidR="00B07B67" w:rsidRDefault="00B07B67" w:rsidP="00B07B67">
      <w:pPr>
        <w:pStyle w:val="FootnoteText"/>
        <w:jc w:val="both"/>
        <w:rPr>
          <w:iCs/>
          <w:lang w:val="vi-VN"/>
        </w:rPr>
      </w:pPr>
      <w:r w:rsidRPr="00B07B67">
        <w:rPr>
          <w:i/>
        </w:rPr>
        <w:t xml:space="preserve"> </w:t>
      </w:r>
      <w:r>
        <w:rPr>
          <w:i/>
        </w:rPr>
        <w:t xml:space="preserve">       </w:t>
      </w:r>
      <w:r w:rsidR="006F5BA9">
        <w:rPr>
          <w:i/>
        </w:rPr>
        <w:tab/>
      </w:r>
      <w:r>
        <w:rPr>
          <w:i/>
        </w:rPr>
        <w:t xml:space="preserve"> - Các Kế hoạch 03 lĩnh vực đột phá: </w:t>
      </w:r>
      <w:r w:rsidRPr="00B44636">
        <w:rPr>
          <w:kern w:val="16"/>
          <w:lang w:val="vi-VN"/>
        </w:rPr>
        <w:t>Kế hoạch số 106/KH-UBND ngày 6/5/2021 của UBND huyện triển khai thực hiện phát triển nông nghiệp đi vào chiều sâu theo hướng sản xuất hàng hoá, ứng dụng công nghệ cao, gắn với chế biến và thị trường;</w:t>
      </w:r>
      <w:r w:rsidRPr="00B44636">
        <w:rPr>
          <w:kern w:val="16"/>
        </w:rPr>
        <w:t xml:space="preserve"> </w:t>
      </w:r>
      <w:r>
        <w:rPr>
          <w:kern w:val="16"/>
        </w:rPr>
        <w:t>S</w:t>
      </w:r>
      <w:r w:rsidRPr="00B44636">
        <w:rPr>
          <w:kern w:val="16"/>
          <w:lang w:val="vi-VN"/>
        </w:rPr>
        <w:t>ố 100/KH-UBND ngày 28/4/2021 của UBND huyện triển klhai thực hiện Chương trình số 36-CTr/HU ngày 5/3/2021 của Huyện uỷ thực hiện Nghị quyết Đại hội đại biểu Đảng bộ tỉnh lần thứ XVI nhiệm kỳ 2020-2025 về đầu tư phát triển. Sâm Ngọc Linh và các loại cây dược liệu, gắn với chế biến và tiêu thụ</w:t>
      </w:r>
      <w:r w:rsidRPr="00B44636">
        <w:rPr>
          <w:kern w:val="16"/>
        </w:rPr>
        <w:t>;</w:t>
      </w:r>
      <w:r w:rsidRPr="00B44636">
        <w:rPr>
          <w:iCs/>
          <w:lang w:val="vi-VN"/>
        </w:rPr>
        <w:t xml:space="preserve"> </w:t>
      </w:r>
      <w:r>
        <w:rPr>
          <w:iCs/>
          <w:lang w:val="en-US"/>
        </w:rPr>
        <w:t>S</w:t>
      </w:r>
      <w:r w:rsidRPr="00B44636">
        <w:rPr>
          <w:iCs/>
          <w:lang w:val="vi-VN"/>
        </w:rPr>
        <w:t xml:space="preserve">ố 239/KH-UBND ngày 31/12/2020 của UBND huyện về việc thực hiện Nghị quyết Đại hội ĐB huyện lần thứ XIX giai đoạn 2020-2025 triển khai các chỉ tiêu phát triển dược liệu; </w:t>
      </w:r>
      <w:r>
        <w:rPr>
          <w:iCs/>
          <w:lang w:val="en-US"/>
        </w:rPr>
        <w:t>S</w:t>
      </w:r>
      <w:r w:rsidRPr="00B44636">
        <w:rPr>
          <w:iCs/>
          <w:lang w:val="vi-VN"/>
        </w:rPr>
        <w:t>ố 208/KH-UBND ngày 23/11/2020 của UBND huyện về việc thực hiện Nghị quyết Đại hội ĐB huyện lần thứ XIX giai đoạn 2020-2025 triển khai các chỉ tiêu phát triển chăn</w:t>
      </w:r>
      <w:r>
        <w:rPr>
          <w:iCs/>
          <w:lang w:val="vi-VN"/>
        </w:rPr>
        <w:t xml:space="preserve"> nuôi.</w:t>
      </w:r>
    </w:p>
    <w:p w:rsidR="00B07B67" w:rsidRPr="00B07B67" w:rsidRDefault="00B07B67" w:rsidP="0044298E">
      <w:pPr>
        <w:pStyle w:val="FootnoteText"/>
        <w:ind w:firstLine="272"/>
        <w:jc w:val="both"/>
        <w:rPr>
          <w:sz w:val="18"/>
          <w:szCs w:val="18"/>
        </w:rPr>
      </w:pPr>
    </w:p>
    <w:p w:rsidR="0044298E" w:rsidRPr="00CF3DA1" w:rsidRDefault="0044298E" w:rsidP="0044298E">
      <w:pPr>
        <w:pStyle w:val="FootnoteText"/>
        <w:ind w:firstLine="272"/>
        <w:jc w:val="both"/>
        <w:rPr>
          <w:iCs/>
          <w:sz w:val="18"/>
          <w:szCs w:val="18"/>
          <w:lang w:val="vi-VN"/>
        </w:rPr>
      </w:pPr>
    </w:p>
    <w:p w:rsidR="0044298E" w:rsidRPr="00CF3DA1" w:rsidRDefault="0044298E" w:rsidP="0044298E">
      <w:pPr>
        <w:pStyle w:val="FootnoteText"/>
        <w:ind w:firstLine="272"/>
        <w:jc w:val="both"/>
        <w:rPr>
          <w:iCs/>
          <w:sz w:val="18"/>
          <w:szCs w:val="18"/>
          <w:lang w:val="vi-VN"/>
        </w:rPr>
      </w:pPr>
    </w:p>
  </w:footnote>
  <w:footnote w:id="3">
    <w:p w:rsidR="0044298E" w:rsidRPr="00CC3ED5" w:rsidRDefault="0092673B" w:rsidP="0044298E">
      <w:pPr>
        <w:pStyle w:val="FootnoteText"/>
        <w:ind w:firstLine="284"/>
        <w:jc w:val="both"/>
        <w:rPr>
          <w:sz w:val="18"/>
          <w:szCs w:val="18"/>
        </w:rPr>
      </w:pPr>
      <w:r>
        <w:rPr>
          <w:sz w:val="18"/>
          <w:szCs w:val="18"/>
        </w:rPr>
        <w:t xml:space="preserve"> </w:t>
      </w:r>
      <w:r>
        <w:rPr>
          <w:sz w:val="18"/>
          <w:szCs w:val="18"/>
        </w:rPr>
        <w:tab/>
      </w:r>
      <w:r w:rsidR="0044298E" w:rsidRPr="00CC3ED5">
        <w:rPr>
          <w:rStyle w:val="FootnoteReference"/>
          <w:sz w:val="18"/>
          <w:szCs w:val="18"/>
        </w:rPr>
        <w:footnoteRef/>
      </w:r>
      <w:r>
        <w:rPr>
          <w:sz w:val="18"/>
          <w:szCs w:val="18"/>
        </w:rPr>
        <w:t xml:space="preserve"> </w:t>
      </w:r>
      <w:r w:rsidR="0044298E" w:rsidRPr="00CC3ED5">
        <w:rPr>
          <w:sz w:val="18"/>
          <w:szCs w:val="18"/>
        </w:rPr>
        <w:t>Kế hoạch số 91/KH-UBND ngày 16/4/2021</w:t>
      </w:r>
      <w:r w:rsidR="000722F2">
        <w:rPr>
          <w:sz w:val="18"/>
          <w:szCs w:val="18"/>
        </w:rPr>
        <w:t xml:space="preserve"> của UBND huyện</w:t>
      </w:r>
      <w:r w:rsidR="0044298E" w:rsidRPr="00CC3ED5">
        <w:rPr>
          <w:sz w:val="18"/>
          <w:szCs w:val="18"/>
        </w:rPr>
        <w:t xml:space="preserve"> về việc kiểm tra công tác triển khai thực hiện Chương trình MTQGXDNTM và xã đạt chuẩn NTM  nâng cao giai đoạn 2021-2025 trên địa bàn huyện</w:t>
      </w:r>
      <w:r w:rsidR="0044298E">
        <w:rPr>
          <w:sz w:val="18"/>
          <w:szCs w:val="18"/>
        </w:rPr>
        <w:t xml:space="preserve"> đối với các xã: Thôn Long Yên, xã Đak Long, Mường Hoong, Ngọc Linh, Đ</w:t>
      </w:r>
      <w:r w:rsidR="000722F2">
        <w:rPr>
          <w:sz w:val="18"/>
          <w:szCs w:val="18"/>
        </w:rPr>
        <w:t>ă</w:t>
      </w:r>
      <w:r w:rsidR="0044298E">
        <w:rPr>
          <w:sz w:val="18"/>
          <w:szCs w:val="18"/>
        </w:rPr>
        <w:t>k Choong, Xốp.</w:t>
      </w:r>
    </w:p>
  </w:footnote>
  <w:footnote w:id="4">
    <w:p w:rsidR="00F305DA" w:rsidRPr="00CD2F55" w:rsidRDefault="00F305DA" w:rsidP="00F305DA">
      <w:pPr>
        <w:pStyle w:val="FootnoteText"/>
        <w:ind w:firstLine="720"/>
        <w:jc w:val="both"/>
        <w:rPr>
          <w:sz w:val="18"/>
          <w:szCs w:val="18"/>
        </w:rPr>
      </w:pPr>
      <w:r w:rsidRPr="00CD2F55">
        <w:rPr>
          <w:rStyle w:val="FootnoteReference"/>
          <w:sz w:val="18"/>
          <w:szCs w:val="18"/>
        </w:rPr>
        <w:footnoteRef/>
      </w:r>
      <w:r w:rsidR="0092673B">
        <w:rPr>
          <w:sz w:val="18"/>
          <w:szCs w:val="18"/>
        </w:rPr>
        <w:t xml:space="preserve"> </w:t>
      </w:r>
      <w:r w:rsidRPr="00CD2F55">
        <w:rPr>
          <w:sz w:val="18"/>
          <w:szCs w:val="18"/>
        </w:rPr>
        <w:t xml:space="preserve"> </w:t>
      </w:r>
      <w:r w:rsidRPr="00CD2F55">
        <w:rPr>
          <w:sz w:val="18"/>
          <w:szCs w:val="18"/>
          <w:lang w:val="vi-VN"/>
        </w:rPr>
        <w:t>Đă</w:t>
      </w:r>
      <w:r w:rsidRPr="00CD2F55">
        <w:rPr>
          <w:sz w:val="18"/>
          <w:szCs w:val="18"/>
        </w:rPr>
        <w:t>k Choong, Xốp, Đăk Man, Mường Hoong, Ngọc Linh, Đăk Blô</w:t>
      </w:r>
    </w:p>
  </w:footnote>
  <w:footnote w:id="5">
    <w:p w:rsidR="00F305DA" w:rsidRPr="001E47CC" w:rsidRDefault="00F305DA" w:rsidP="00F305DA">
      <w:pPr>
        <w:pStyle w:val="FootnoteText"/>
        <w:ind w:firstLine="720"/>
        <w:jc w:val="both"/>
        <w:rPr>
          <w:lang w:val="en-US"/>
        </w:rPr>
      </w:pPr>
      <w:r>
        <w:rPr>
          <w:rStyle w:val="FootnoteReference"/>
        </w:rPr>
        <w:footnoteRef/>
      </w:r>
      <w:r>
        <w:t xml:space="preserve"> </w:t>
      </w:r>
      <w:r w:rsidR="0092673B">
        <w:t>G</w:t>
      </w:r>
      <w:r w:rsidRPr="00753F61">
        <w:t>ồm có 06 cá nhân, 12 tổ, 226 thành viên. Hiện nay, trên địa bàn xã Ngọc Linh đã có 05 nhóm hộ thuộc thôn Lê Ngọc, Lê Toan, Đăk Nai, Kon Tua, Kon Tuông tiếp tục đăng ký cấp giấy chứng nhận quyền sử dụng chỉ dẫn địa lý Sâm Ngọc Linh và tem chỉ dẫn địa lý cho sản phẩm Sâm củ</w:t>
      </w:r>
    </w:p>
  </w:footnote>
  <w:footnote w:id="6">
    <w:p w:rsidR="00F305DA" w:rsidRDefault="00F305DA" w:rsidP="00F305DA">
      <w:pPr>
        <w:pStyle w:val="FootnoteText"/>
        <w:ind w:firstLine="720"/>
        <w:jc w:val="both"/>
      </w:pPr>
      <w:r>
        <w:rPr>
          <w:rStyle w:val="FootnoteReference"/>
        </w:rPr>
        <w:footnoteRef/>
      </w:r>
      <w:r w:rsidR="0092673B">
        <w:t xml:space="preserve"> </w:t>
      </w:r>
      <w:r w:rsidRPr="00C77C4C">
        <w:t>Quyết định số 436/QĐ-UBND ngày 28/</w:t>
      </w:r>
      <w:r>
        <w:t>5/2021 của UBND huy</w:t>
      </w:r>
      <w:r w:rsidR="0092673B">
        <w:t>ện</w:t>
      </w:r>
      <w:r>
        <w:t xml:space="preserve"> phê duyệt, gồm: </w:t>
      </w:r>
      <w:r w:rsidRPr="004137F0">
        <w:t>mô hình cải tạo đất trồng sâm dây bằng phân hữu cơ sinh học trên địa bàn 02 xã Mường Hoong, Ngọc Linh (Quy mô 04ha/58 hộ tham gia (Mường Hoong 28 hộ, Ngọc Linh: 30 hộ), mô hình trồng cây Đinh lăng xen canh trong vườn Cà phê tại xã Mường Hoong (quy mô 0,5ha/ 06 hộ), mô hình trồng cây Mắc ca xen canh trong vườn Cà phê tại xã Xốp (Quy mô 300 cây/03ha cà phê), mô hình nuôi heo sinh sản theo hướng an toàn sinh học tại xã Đăk Long (Quy mô 10con/05 hộ tham gia)</w:t>
      </w:r>
      <w:r w:rsidR="00892103">
        <w:t>.</w:t>
      </w:r>
    </w:p>
    <w:p w:rsidR="00F305DA" w:rsidRPr="00EE1EE3" w:rsidRDefault="00F305DA" w:rsidP="00F305DA">
      <w:pPr>
        <w:pStyle w:val="FootnoteText"/>
        <w:rPr>
          <w:lang w:val="en-US"/>
        </w:rPr>
      </w:pPr>
    </w:p>
  </w:footnote>
  <w:footnote w:id="7">
    <w:p w:rsidR="000E3C69" w:rsidRDefault="000E3C69" w:rsidP="0092673B">
      <w:pPr>
        <w:pStyle w:val="FootnoteText"/>
        <w:ind w:firstLine="720"/>
        <w:jc w:val="both"/>
      </w:pPr>
      <w:r>
        <w:rPr>
          <w:rStyle w:val="FootnoteReference"/>
        </w:rPr>
        <w:footnoteRef/>
      </w:r>
      <w:r>
        <w:t xml:space="preserve"> N</w:t>
      </w:r>
      <w:r w:rsidRPr="004B7B50">
        <w:t>hư:</w:t>
      </w:r>
      <w:r>
        <w:rPr>
          <w:lang w:val="vi-VN"/>
        </w:rPr>
        <w:t xml:space="preserve"> </w:t>
      </w:r>
      <w:r w:rsidRPr="004B7B50">
        <w:t xml:space="preserve">Công ty TNHH Vinate và các hộ gia đình sản xuất kinh </w:t>
      </w:r>
      <w:r>
        <w:t xml:space="preserve"> </w:t>
      </w:r>
      <w:r w:rsidRPr="004B7B50">
        <w:t>doanh sản phẩm dược liệu như Hộ kinh doanh Trịnh Phượng, hộ sản xuất kinh doanh Phạm Mây…;</w:t>
      </w:r>
    </w:p>
  </w:footnote>
  <w:footnote w:id="8">
    <w:p w:rsidR="000C32D6" w:rsidRPr="00626C25" w:rsidRDefault="000C32D6" w:rsidP="000C32D6">
      <w:pPr>
        <w:pStyle w:val="FootnoteText"/>
        <w:ind w:firstLine="720"/>
        <w:jc w:val="both"/>
      </w:pPr>
      <w:r w:rsidRPr="00626C25">
        <w:rPr>
          <w:rStyle w:val="FootnoteReference"/>
        </w:rPr>
        <w:footnoteRef/>
      </w:r>
      <w:r w:rsidRPr="00626C25">
        <w:t xml:space="preserve"> Công văn số 48/PNN-CV ngày 19/4/2021 của phòng Nông nghiệp &amp; PTNT về việc triển khai chương trình phối hợp giữa Văn phòng ĐP NTM TW và Tổng công ty Bưu điện Việt Nam năm 2020; Công văn số 50/PNN-NN ngày 28/4/2021 </w:t>
      </w:r>
      <w:r w:rsidR="00081D2B" w:rsidRPr="00626C25">
        <w:t xml:space="preserve">phòng Nông nghiệp &amp; PTNT </w:t>
      </w:r>
      <w:r w:rsidRPr="00626C25">
        <w:t>V/v kết nối tiêu thụ sản phẩm OCOP trên địa bàn tỉnh” theo công văn của Công ty CPTM Dịch vụ Du lịch Măng Đen ngày 14/4/2021 đề nghị giới thiệu và kết nối tiêu thụ sản phẩm trên Thị trấn Măng Đen, huyện Kon Plong, tỉnh Kon Tum.</w:t>
      </w:r>
    </w:p>
  </w:footnote>
  <w:footnote w:id="9">
    <w:p w:rsidR="0044298E" w:rsidRPr="007C335F" w:rsidRDefault="0044298E" w:rsidP="0092673B">
      <w:pPr>
        <w:pStyle w:val="FootnoteText"/>
        <w:ind w:firstLine="720"/>
        <w:jc w:val="both"/>
      </w:pPr>
      <w:r w:rsidRPr="007C335F">
        <w:rPr>
          <w:rStyle w:val="FootnoteReference"/>
        </w:rPr>
        <w:footnoteRef/>
      </w:r>
      <w:r w:rsidR="0092673B">
        <w:t xml:space="preserve"> </w:t>
      </w:r>
      <w:r w:rsidR="0092673B">
        <w:rPr>
          <w:bCs/>
          <w:color w:val="000000"/>
          <w:szCs w:val="28"/>
        </w:rPr>
        <w:t>C</w:t>
      </w:r>
      <w:r w:rsidRPr="007C335F">
        <w:rPr>
          <w:bCs/>
          <w:color w:val="000000"/>
          <w:szCs w:val="28"/>
        </w:rPr>
        <w:t xml:space="preserve">ụ thể như sau: </w:t>
      </w:r>
      <w:r w:rsidRPr="007C335F">
        <w:rPr>
          <w:bCs/>
          <w:szCs w:val="28"/>
        </w:rPr>
        <w:t>Gia cố kè rọ đá đập tạm công trình thủy lợi Đăk Đông Sông: D</w:t>
      </w:r>
      <w:r w:rsidRPr="007C335F">
        <w:rPr>
          <w:szCs w:val="28"/>
        </w:rPr>
        <w:t xml:space="preserve">ài 12m kênh mương; </w:t>
      </w:r>
      <w:r w:rsidRPr="007C335F">
        <w:rPr>
          <w:bCs/>
          <w:color w:val="000000"/>
          <w:szCs w:val="28"/>
        </w:rPr>
        <w:t>Nạo vét, phát dọn đường làng ngõ xóm với 74,3 km; nạo vét, khơi thông hệ thống kênh mương nội đồng với 15,8 km; dựng hàng rào hội trường thôn 50m; đào hố chôn rác thải gồm 361 hố rác hộ gia đình và 05 hố tập trung; thu gom, xử lý đốt rác thải với 11,3 tấn; trồng 20 cây xanh tại trụ sở, Đài tưởng niệm làng Kháng chiến Xốp Dùi, xã Xốp; gỡ bỏ bảng quảng cáo, rao vặt trái phép khoảng 2,5 km…</w:t>
      </w:r>
    </w:p>
  </w:footnote>
  <w:footnote w:id="10">
    <w:p w:rsidR="0044298E" w:rsidRPr="00AE0425" w:rsidRDefault="0044298E" w:rsidP="00C71D10">
      <w:pPr>
        <w:pStyle w:val="FootnoteText"/>
        <w:ind w:firstLine="720"/>
        <w:jc w:val="both"/>
      </w:pPr>
      <w:r w:rsidRPr="00AE0425">
        <w:rPr>
          <w:rStyle w:val="FootnoteReference"/>
        </w:rPr>
        <w:footnoteRef/>
      </w:r>
      <w:r w:rsidR="000722F2">
        <w:t xml:space="preserve"> Kế hoạch s</w:t>
      </w:r>
      <w:r w:rsidRPr="00AE0425">
        <w:rPr>
          <w:rFonts w:eastAsia="Lucida Sans Unicode"/>
          <w:iCs/>
          <w:kern w:val="3"/>
          <w:lang w:bidi="hi-IN"/>
        </w:rPr>
        <w:t xml:space="preserve">ố 191/KH-UBND </w:t>
      </w:r>
      <w:r w:rsidR="00C71D10">
        <w:rPr>
          <w:rFonts w:eastAsia="Lucida Sans Unicode"/>
          <w:iCs/>
          <w:kern w:val="3"/>
          <w:lang w:bidi="hi-IN"/>
        </w:rPr>
        <w:t xml:space="preserve">của UBND huyện </w:t>
      </w:r>
      <w:r w:rsidRPr="00AE0425">
        <w:rPr>
          <w:rFonts w:eastAsia="Lucida Sans Unicode"/>
          <w:iCs/>
          <w:kern w:val="3"/>
          <w:lang w:bidi="hi-IN"/>
        </w:rPr>
        <w:t xml:space="preserve">ngày 14/6/2021 </w:t>
      </w:r>
      <w:r w:rsidR="000722F2">
        <w:rPr>
          <w:rFonts w:eastAsia="Lucida Sans Unicode"/>
          <w:iCs/>
          <w:kern w:val="3"/>
          <w:lang w:bidi="hi-IN"/>
        </w:rPr>
        <w:t>về</w:t>
      </w:r>
      <w:r w:rsidRPr="00AE0425">
        <w:rPr>
          <w:rFonts w:eastAsia="Lucida Sans Unicode"/>
          <w:iCs/>
          <w:kern w:val="3"/>
          <w:lang w:bidi="hi-IN"/>
        </w:rPr>
        <w:t xml:space="preserve"> tổ chức kiểm tra triển khai xây dựng NTM năm 2021 trên địa bàn</w:t>
      </w:r>
    </w:p>
  </w:footnote>
  <w:footnote w:id="11">
    <w:p w:rsidR="0044298E" w:rsidRPr="00002B2D" w:rsidRDefault="0044298E" w:rsidP="00C71D10">
      <w:pPr>
        <w:pStyle w:val="FootnoteText"/>
        <w:ind w:firstLine="720"/>
        <w:jc w:val="both"/>
        <w:rPr>
          <w:sz w:val="18"/>
          <w:szCs w:val="18"/>
        </w:rPr>
      </w:pPr>
      <w:r w:rsidRPr="00DC406C">
        <w:rPr>
          <w:vertAlign w:val="superscript"/>
        </w:rPr>
        <w:footnoteRef/>
      </w:r>
      <w:r w:rsidRPr="00DC406C">
        <w:rPr>
          <w:vertAlign w:val="superscript"/>
        </w:rPr>
        <w:t xml:space="preserve">  </w:t>
      </w:r>
      <w:r w:rsidR="00C71D10">
        <w:t xml:space="preserve">Các xã: </w:t>
      </w:r>
      <w:r w:rsidR="00C71D10" w:rsidRPr="00C71D10">
        <w:rPr>
          <w:color w:val="FF0000"/>
        </w:rPr>
        <w:t>Xã Đăk Pék đạt 19/19 tiêu chí</w:t>
      </w:r>
      <w:r w:rsidRPr="00C71D10">
        <w:rPr>
          <w:color w:val="FF0000"/>
        </w:rPr>
        <w:t xml:space="preserve">; Xã Đăk Môn đạt 19/19 tiêu chí; </w:t>
      </w:r>
      <w:r w:rsidRPr="00C71D10">
        <w:rPr>
          <w:color w:val="FF0000"/>
          <w:sz w:val="18"/>
          <w:szCs w:val="18"/>
        </w:rPr>
        <w:t>Xã Đăk Kroong đạt 19/19 tiêu chí</w:t>
      </w:r>
      <w:r w:rsidRPr="00DC406C">
        <w:rPr>
          <w:sz w:val="18"/>
          <w:szCs w:val="18"/>
        </w:rPr>
        <w:t>; 01 xã đạt 15/19 tiêu chí (Đak Choong), 0</w:t>
      </w:r>
      <w:r>
        <w:rPr>
          <w:sz w:val="18"/>
          <w:szCs w:val="18"/>
        </w:rPr>
        <w:t>2</w:t>
      </w:r>
      <w:r w:rsidRPr="00DC406C">
        <w:rPr>
          <w:sz w:val="18"/>
          <w:szCs w:val="18"/>
        </w:rPr>
        <w:t xml:space="preserve"> xã đạt 14/19 tiêu chí (xã Đăk Long</w:t>
      </w:r>
      <w:r>
        <w:rPr>
          <w:sz w:val="18"/>
          <w:szCs w:val="18"/>
        </w:rPr>
        <w:t xml:space="preserve"> và xã Đăk Man</w:t>
      </w:r>
      <w:r w:rsidRPr="00DC406C">
        <w:rPr>
          <w:sz w:val="18"/>
          <w:szCs w:val="18"/>
        </w:rPr>
        <w:t xml:space="preserve">), </w:t>
      </w:r>
      <w:r>
        <w:rPr>
          <w:sz w:val="18"/>
          <w:szCs w:val="18"/>
        </w:rPr>
        <w:t xml:space="preserve">02 xã đạt 13/19 tiêu chí (xã Đak Nhoong và </w:t>
      </w:r>
      <w:r w:rsidRPr="00DC406C">
        <w:rPr>
          <w:sz w:val="18"/>
          <w:szCs w:val="18"/>
        </w:rPr>
        <w:t>xã Xốp); 0</w:t>
      </w:r>
      <w:r>
        <w:rPr>
          <w:sz w:val="18"/>
          <w:szCs w:val="18"/>
        </w:rPr>
        <w:t>1</w:t>
      </w:r>
      <w:r w:rsidRPr="00DC406C">
        <w:rPr>
          <w:sz w:val="18"/>
          <w:szCs w:val="18"/>
        </w:rPr>
        <w:t xml:space="preserve"> xã đạt 12/19 tiêu chí (Xã Đăk Plô ) và 01 xã đạt 10 tiêu chí (xã Mường Hoong), 1 xã đạt 8/19 tiêu chí (xã Ngọc Linh).</w:t>
      </w:r>
    </w:p>
  </w:footnote>
  <w:footnote w:id="12">
    <w:p w:rsidR="0044298E" w:rsidRPr="00C75003" w:rsidRDefault="00741E20" w:rsidP="00002B2D">
      <w:pPr>
        <w:pStyle w:val="FootnoteText"/>
        <w:jc w:val="both"/>
        <w:rPr>
          <w:lang w:val="en-US"/>
        </w:rPr>
      </w:pPr>
      <w:r>
        <w:t xml:space="preserve"> </w:t>
      </w:r>
      <w:r>
        <w:tab/>
      </w:r>
      <w:r w:rsidR="0044298E" w:rsidRPr="00C75003">
        <w:rPr>
          <w:rStyle w:val="FootnoteReference"/>
        </w:rPr>
        <w:footnoteRef/>
      </w:r>
      <w:r>
        <w:t xml:space="preserve"> </w:t>
      </w:r>
      <w:r w:rsidR="0044298E" w:rsidRPr="00C75003">
        <w:t xml:space="preserve">Quyết định số 695/QĐ – UBND, ngày 31/12/2021 của UBND tỉnh Kon Tum về việc Quyết định công nhận xã Đăk Kroong, huyện Đăk Glei, tỉnh Kon Tum đạt chuẩn xã nông thôn mới năm 2021 theo Bộ tiêu chí Quốc gia về xây dựng nông thôn mới. </w:t>
      </w:r>
    </w:p>
  </w:footnote>
  <w:footnote w:id="13">
    <w:p w:rsidR="0044298E" w:rsidRDefault="00845FC3" w:rsidP="0044298E">
      <w:pPr>
        <w:pStyle w:val="FootnoteText"/>
        <w:jc w:val="both"/>
      </w:pPr>
      <w:r>
        <w:tab/>
      </w:r>
      <w:r w:rsidR="0044298E" w:rsidRPr="00B12A68">
        <w:rPr>
          <w:rStyle w:val="FootnoteReference"/>
          <w:color w:val="FF0000"/>
        </w:rPr>
        <w:footnoteRef/>
      </w:r>
      <w:r w:rsidRPr="00B12A68">
        <w:rPr>
          <w:color w:val="FF0000"/>
        </w:rPr>
        <w:t xml:space="preserve"> </w:t>
      </w:r>
      <w:r w:rsidR="0044298E">
        <w:rPr>
          <w:szCs w:val="28"/>
        </w:rPr>
        <w:t>Đăk Choong, Đăk Long, Đăk Man và Xốp.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22512"/>
      <w:docPartObj>
        <w:docPartGallery w:val="Page Numbers (Top of Page)"/>
        <w:docPartUnique/>
      </w:docPartObj>
    </w:sdtPr>
    <w:sdtEndPr>
      <w:rPr>
        <w:noProof/>
      </w:rPr>
    </w:sdtEndPr>
    <w:sdtContent>
      <w:p w:rsidR="006F5BA9" w:rsidRDefault="006F5BA9">
        <w:pPr>
          <w:pStyle w:val="Header"/>
          <w:jc w:val="center"/>
        </w:pPr>
        <w:r>
          <w:fldChar w:fldCharType="begin"/>
        </w:r>
        <w:r>
          <w:instrText xml:space="preserve"> PAGE   \* MERGEFORMAT </w:instrText>
        </w:r>
        <w:r>
          <w:fldChar w:fldCharType="separate"/>
        </w:r>
        <w:r w:rsidR="00AD3FBA">
          <w:rPr>
            <w:noProof/>
          </w:rPr>
          <w:t>10</w:t>
        </w:r>
        <w:r>
          <w:rPr>
            <w:noProof/>
          </w:rPr>
          <w:fldChar w:fldCharType="end"/>
        </w:r>
      </w:p>
    </w:sdtContent>
  </w:sdt>
  <w:p w:rsidR="006F5BA9" w:rsidRDefault="006F5B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692"/>
    <w:multiLevelType w:val="hybridMultilevel"/>
    <w:tmpl w:val="AC8045DE"/>
    <w:lvl w:ilvl="0" w:tplc="9CAC157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A18791D"/>
    <w:multiLevelType w:val="hybridMultilevel"/>
    <w:tmpl w:val="90744768"/>
    <w:lvl w:ilvl="0" w:tplc="AE0EEA6A">
      <w:start w:val="1"/>
      <w:numFmt w:val="bullet"/>
      <w:lvlText w:val="-"/>
      <w:lvlJc w:val="left"/>
      <w:pPr>
        <w:ind w:left="810" w:hanging="360"/>
      </w:pPr>
      <w:rPr>
        <w:rFonts w:ascii="Times New Roman" w:eastAsia="Times New Roman" w:hAnsi="Times New Roman" w:cs="Times New Roman"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8E"/>
    <w:rsid w:val="000024C0"/>
    <w:rsid w:val="00002B2D"/>
    <w:rsid w:val="00066C04"/>
    <w:rsid w:val="000722F2"/>
    <w:rsid w:val="00081D2B"/>
    <w:rsid w:val="00083B70"/>
    <w:rsid w:val="000873B9"/>
    <w:rsid w:val="000A4869"/>
    <w:rsid w:val="000B10E9"/>
    <w:rsid w:val="000C32D6"/>
    <w:rsid w:val="000E3C69"/>
    <w:rsid w:val="00116EC9"/>
    <w:rsid w:val="00145DB3"/>
    <w:rsid w:val="00167A11"/>
    <w:rsid w:val="00184DE0"/>
    <w:rsid w:val="001D1B3D"/>
    <w:rsid w:val="001F2629"/>
    <w:rsid w:val="001F3841"/>
    <w:rsid w:val="0022127C"/>
    <w:rsid w:val="002671B4"/>
    <w:rsid w:val="00274374"/>
    <w:rsid w:val="00295E48"/>
    <w:rsid w:val="002C2CC9"/>
    <w:rsid w:val="002D564F"/>
    <w:rsid w:val="003007B8"/>
    <w:rsid w:val="00381950"/>
    <w:rsid w:val="003950C8"/>
    <w:rsid w:val="00416218"/>
    <w:rsid w:val="004169ED"/>
    <w:rsid w:val="0044298E"/>
    <w:rsid w:val="004653B0"/>
    <w:rsid w:val="00476271"/>
    <w:rsid w:val="005621B7"/>
    <w:rsid w:val="005D1929"/>
    <w:rsid w:val="005F6632"/>
    <w:rsid w:val="00640026"/>
    <w:rsid w:val="006859D0"/>
    <w:rsid w:val="00685AFE"/>
    <w:rsid w:val="006B1FB2"/>
    <w:rsid w:val="006F403A"/>
    <w:rsid w:val="006F5BA9"/>
    <w:rsid w:val="00710B7C"/>
    <w:rsid w:val="007358F2"/>
    <w:rsid w:val="00741E20"/>
    <w:rsid w:val="00744AEC"/>
    <w:rsid w:val="00767B76"/>
    <w:rsid w:val="007713DA"/>
    <w:rsid w:val="00781837"/>
    <w:rsid w:val="007C44C3"/>
    <w:rsid w:val="007D7A4B"/>
    <w:rsid w:val="007F4B6A"/>
    <w:rsid w:val="00821503"/>
    <w:rsid w:val="00822214"/>
    <w:rsid w:val="00845FC3"/>
    <w:rsid w:val="00863659"/>
    <w:rsid w:val="008821ED"/>
    <w:rsid w:val="00892103"/>
    <w:rsid w:val="008B28A7"/>
    <w:rsid w:val="008F275B"/>
    <w:rsid w:val="0092673B"/>
    <w:rsid w:val="00941DFE"/>
    <w:rsid w:val="00985CEE"/>
    <w:rsid w:val="00992D14"/>
    <w:rsid w:val="009B49DB"/>
    <w:rsid w:val="009E18AC"/>
    <w:rsid w:val="009E1DE1"/>
    <w:rsid w:val="00A17511"/>
    <w:rsid w:val="00A3112E"/>
    <w:rsid w:val="00A37F0B"/>
    <w:rsid w:val="00A93FD4"/>
    <w:rsid w:val="00AD206F"/>
    <w:rsid w:val="00AD3FBA"/>
    <w:rsid w:val="00AF302C"/>
    <w:rsid w:val="00B07B67"/>
    <w:rsid w:val="00B12A68"/>
    <w:rsid w:val="00B449AA"/>
    <w:rsid w:val="00B71D41"/>
    <w:rsid w:val="00BF43F8"/>
    <w:rsid w:val="00C42566"/>
    <w:rsid w:val="00C4334C"/>
    <w:rsid w:val="00C47767"/>
    <w:rsid w:val="00C567BD"/>
    <w:rsid w:val="00C65AB1"/>
    <w:rsid w:val="00C71D10"/>
    <w:rsid w:val="00C86D34"/>
    <w:rsid w:val="00CB5CC1"/>
    <w:rsid w:val="00CC3D07"/>
    <w:rsid w:val="00CE7D6A"/>
    <w:rsid w:val="00D1268D"/>
    <w:rsid w:val="00D14807"/>
    <w:rsid w:val="00D30990"/>
    <w:rsid w:val="00D33054"/>
    <w:rsid w:val="00E04BD2"/>
    <w:rsid w:val="00E75FB1"/>
    <w:rsid w:val="00E92BE2"/>
    <w:rsid w:val="00EB69B5"/>
    <w:rsid w:val="00F305DA"/>
    <w:rsid w:val="00F56AA5"/>
    <w:rsid w:val="00F644B3"/>
    <w:rsid w:val="00FA50CC"/>
    <w:rsid w:val="00FE38B3"/>
    <w:rsid w:val="00FE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1577"/>
  <w15:chartTrackingRefBased/>
  <w15:docId w15:val="{351F1F94-3343-4958-9D47-A28EE661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44298E"/>
    <w:pPr>
      <w:spacing w:before="0"/>
    </w:pPr>
    <w:rPr>
      <w:rFonts w:eastAsia="Times New Roman" w:cs="Times New Roman"/>
      <w:sz w:val="20"/>
      <w:szCs w:val="20"/>
      <w:lang w:val="en-GB" w:eastAsia="en-GB"/>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44298E"/>
    <w:rPr>
      <w:rFonts w:eastAsia="Times New Roman" w:cs="Times New Roman"/>
      <w:sz w:val="20"/>
      <w:szCs w:val="20"/>
      <w:lang w:val="en-GB" w:eastAsia="en-GB"/>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B"/>
    <w:basedOn w:val="DefaultParagraphFont"/>
    <w:link w:val="ftrefCharCharChar1Char"/>
    <w:unhideWhenUsed/>
    <w:qFormat/>
    <w:rsid w:val="0044298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4298E"/>
    <w:pPr>
      <w:spacing w:before="0" w:after="160" w:line="240" w:lineRule="exact"/>
    </w:pPr>
    <w:rPr>
      <w:vertAlign w:val="superscript"/>
    </w:rPr>
  </w:style>
  <w:style w:type="paragraph" w:styleId="Footer">
    <w:name w:val="footer"/>
    <w:basedOn w:val="Normal"/>
    <w:link w:val="FooterChar"/>
    <w:uiPriority w:val="99"/>
    <w:unhideWhenUsed/>
    <w:rsid w:val="0044298E"/>
    <w:pPr>
      <w:tabs>
        <w:tab w:val="center" w:pos="4680"/>
        <w:tab w:val="right" w:pos="9360"/>
      </w:tabs>
      <w:spacing w:before="0"/>
    </w:pPr>
  </w:style>
  <w:style w:type="character" w:customStyle="1" w:styleId="FooterChar">
    <w:name w:val="Footer Char"/>
    <w:basedOn w:val="DefaultParagraphFont"/>
    <w:link w:val="Footer"/>
    <w:uiPriority w:val="99"/>
    <w:rsid w:val="0044298E"/>
  </w:style>
  <w:style w:type="paragraph" w:styleId="ListParagraph">
    <w:name w:val="List Paragraph"/>
    <w:basedOn w:val="Normal"/>
    <w:qFormat/>
    <w:rsid w:val="00416218"/>
    <w:pPr>
      <w:ind w:left="720"/>
      <w:contextualSpacing/>
    </w:pPr>
  </w:style>
  <w:style w:type="paragraph" w:styleId="Header">
    <w:name w:val="header"/>
    <w:basedOn w:val="Normal"/>
    <w:link w:val="HeaderChar"/>
    <w:uiPriority w:val="99"/>
    <w:unhideWhenUsed/>
    <w:rsid w:val="006F5BA9"/>
    <w:pPr>
      <w:tabs>
        <w:tab w:val="center" w:pos="4680"/>
        <w:tab w:val="right" w:pos="9360"/>
      </w:tabs>
      <w:spacing w:before="0"/>
    </w:pPr>
  </w:style>
  <w:style w:type="character" w:customStyle="1" w:styleId="HeaderChar">
    <w:name w:val="Header Char"/>
    <w:basedOn w:val="DefaultParagraphFont"/>
    <w:link w:val="Header"/>
    <w:uiPriority w:val="99"/>
    <w:rsid w:val="006F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3EF4-CA0B-40AA-AD8E-EDCE3494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10</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277</cp:revision>
  <dcterms:created xsi:type="dcterms:W3CDTF">2022-01-17T03:25:00Z</dcterms:created>
  <dcterms:modified xsi:type="dcterms:W3CDTF">2022-01-21T02:03:00Z</dcterms:modified>
</cp:coreProperties>
</file>