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3369"/>
        <w:gridCol w:w="6270"/>
      </w:tblGrid>
      <w:tr w:rsidR="00441769" w:rsidRPr="00477F03" w14:paraId="668C178F" w14:textId="77777777" w:rsidTr="00477F03">
        <w:trPr>
          <w:trHeight w:val="851"/>
        </w:trPr>
        <w:tc>
          <w:tcPr>
            <w:tcW w:w="3369" w:type="dxa"/>
            <w:shd w:val="clear" w:color="auto" w:fill="auto"/>
          </w:tcPr>
          <w:p w14:paraId="482B311D" w14:textId="77777777" w:rsidR="00441769" w:rsidRPr="00477F03" w:rsidRDefault="00441769" w:rsidP="00485E6D">
            <w:pPr>
              <w:spacing w:after="0" w:line="240" w:lineRule="auto"/>
              <w:jc w:val="center"/>
              <w:rPr>
                <w:rFonts w:ascii="Times New Roman" w:hAnsi="Times New Roman"/>
                <w:b/>
                <w:sz w:val="28"/>
                <w:szCs w:val="28"/>
              </w:rPr>
            </w:pPr>
            <w:r w:rsidRPr="00477F03">
              <w:rPr>
                <w:rFonts w:ascii="Times New Roman" w:hAnsi="Times New Roman"/>
                <w:b/>
                <w:sz w:val="28"/>
                <w:szCs w:val="28"/>
              </w:rPr>
              <w:t>HỘI ĐỒNG NHÂN DÂN</w:t>
            </w:r>
          </w:p>
          <w:p w14:paraId="3C080F1C" w14:textId="77777777" w:rsidR="00441769" w:rsidRPr="00477F03" w:rsidRDefault="00441769" w:rsidP="00485E6D">
            <w:pPr>
              <w:spacing w:after="0" w:line="240" w:lineRule="auto"/>
              <w:jc w:val="center"/>
              <w:rPr>
                <w:rFonts w:ascii="Times New Roman" w:hAnsi="Times New Roman"/>
                <w:b/>
                <w:sz w:val="28"/>
                <w:szCs w:val="28"/>
              </w:rPr>
            </w:pPr>
            <w:r w:rsidRPr="00477F03">
              <w:rPr>
                <w:rFonts w:ascii="Times New Roman" w:hAnsi="Times New Roman"/>
                <w:b/>
                <w:sz w:val="28"/>
                <w:szCs w:val="28"/>
              </w:rPr>
              <w:t>HUYỆN ĐĂK GLEI</w:t>
            </w:r>
          </w:p>
          <w:p w14:paraId="1C387C64" w14:textId="6236B92F" w:rsidR="00441769" w:rsidRPr="00477F03" w:rsidRDefault="00046AA1" w:rsidP="00485E6D">
            <w:pPr>
              <w:spacing w:after="0" w:line="240" w:lineRule="auto"/>
              <w:jc w:val="center"/>
              <w:rPr>
                <w:rFonts w:ascii="Times New Roman" w:hAnsi="Times New Roman"/>
                <w:b/>
                <w:sz w:val="28"/>
                <w:szCs w:val="28"/>
              </w:rPr>
            </w:pPr>
            <w:r w:rsidRPr="00477F03">
              <w:rPr>
                <w:rFonts w:ascii="Times New Roman" w:hAnsi="Times New Roman"/>
                <w:noProof/>
                <w:sz w:val="28"/>
                <w:szCs w:val="28"/>
                <w:lang w:val="en-US"/>
              </w:rPr>
              <mc:AlternateContent>
                <mc:Choice Requires="wps">
                  <w:drawing>
                    <wp:anchor distT="4294967295" distB="4294967295" distL="114300" distR="114300" simplePos="0" relativeHeight="251660288" behindDoc="0" locked="0" layoutInCell="1" allowOverlap="1" wp14:anchorId="7839CECB" wp14:editId="33AF2BF9">
                      <wp:simplePos x="0" y="0"/>
                      <wp:positionH relativeFrom="column">
                        <wp:posOffset>447675</wp:posOffset>
                      </wp:positionH>
                      <wp:positionV relativeFrom="paragraph">
                        <wp:posOffset>43814</wp:posOffset>
                      </wp:positionV>
                      <wp:extent cx="1047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AFB475"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25pt,3.45pt" to="1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"/>
                  </w:pict>
                </mc:Fallback>
              </mc:AlternateContent>
            </w:r>
          </w:p>
        </w:tc>
        <w:tc>
          <w:tcPr>
            <w:tcW w:w="6270" w:type="dxa"/>
            <w:shd w:val="clear" w:color="auto" w:fill="auto"/>
          </w:tcPr>
          <w:p w14:paraId="3E08CC4A" w14:textId="77777777" w:rsidR="00441769" w:rsidRPr="00477F03" w:rsidRDefault="00441769" w:rsidP="00485E6D">
            <w:pPr>
              <w:spacing w:after="0" w:line="240" w:lineRule="auto"/>
              <w:jc w:val="center"/>
              <w:rPr>
                <w:rFonts w:ascii="Times New Roman" w:hAnsi="Times New Roman"/>
                <w:b/>
                <w:sz w:val="28"/>
                <w:szCs w:val="28"/>
              </w:rPr>
            </w:pPr>
            <w:r w:rsidRPr="00477F03">
              <w:rPr>
                <w:rFonts w:ascii="Times New Roman" w:hAnsi="Times New Roman"/>
                <w:b/>
                <w:sz w:val="28"/>
                <w:szCs w:val="28"/>
              </w:rPr>
              <w:t>CỘNG HÒA XÃ HỘI CHỦ NGHĨA VIỆT NAM</w:t>
            </w:r>
          </w:p>
          <w:p w14:paraId="7292030E" w14:textId="1698DF24" w:rsidR="00441769" w:rsidRPr="00477F03" w:rsidRDefault="00046AA1" w:rsidP="00485E6D">
            <w:pPr>
              <w:spacing w:after="0" w:line="240" w:lineRule="auto"/>
              <w:jc w:val="center"/>
              <w:rPr>
                <w:rFonts w:ascii="Times New Roman" w:hAnsi="Times New Roman"/>
                <w:b/>
                <w:sz w:val="28"/>
                <w:szCs w:val="28"/>
                <w:lang w:val="en-US"/>
              </w:rPr>
            </w:pPr>
            <w:r w:rsidRPr="00477F03">
              <w:rPr>
                <w:rFonts w:ascii="Times New Roman" w:hAnsi="Times New Roman"/>
                <w:noProof/>
                <w:sz w:val="28"/>
                <w:szCs w:val="28"/>
                <w:lang w:val="en-US"/>
              </w:rPr>
              <mc:AlternateContent>
                <mc:Choice Requires="wps">
                  <w:drawing>
                    <wp:anchor distT="4294967295" distB="4294967295" distL="114300" distR="114300" simplePos="0" relativeHeight="251661312" behindDoc="0" locked="0" layoutInCell="1" allowOverlap="1" wp14:anchorId="415E6F23" wp14:editId="78BD70AF">
                      <wp:simplePos x="0" y="0"/>
                      <wp:positionH relativeFrom="column">
                        <wp:posOffset>903605</wp:posOffset>
                      </wp:positionH>
                      <wp:positionV relativeFrom="paragraph">
                        <wp:posOffset>248284</wp:posOffset>
                      </wp:positionV>
                      <wp:extent cx="18954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6350" algn="ctr">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F7455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19.55pt" to="22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" strokeweight=".5pt"/>
                  </w:pict>
                </mc:Fallback>
              </mc:AlternateContent>
            </w:r>
            <w:r w:rsidR="00441769" w:rsidRPr="00477F03">
              <w:rPr>
                <w:rFonts w:ascii="Times New Roman" w:hAnsi="Times New Roman"/>
                <w:b/>
                <w:sz w:val="28"/>
                <w:szCs w:val="28"/>
                <w:lang w:val="en-US"/>
              </w:rPr>
              <w:t>Độc lập – Tự do – Hạnh phúc</w:t>
            </w:r>
          </w:p>
        </w:tc>
      </w:tr>
      <w:tr w:rsidR="00441769" w:rsidRPr="00477F03" w14:paraId="4F890406" w14:textId="77777777" w:rsidTr="00477F03">
        <w:trPr>
          <w:trHeight w:val="423"/>
        </w:trPr>
        <w:tc>
          <w:tcPr>
            <w:tcW w:w="3369" w:type="dxa"/>
            <w:shd w:val="clear" w:color="auto" w:fill="auto"/>
            <w:vAlign w:val="bottom"/>
          </w:tcPr>
          <w:p w14:paraId="2770C34F" w14:textId="77777777" w:rsidR="00441769" w:rsidRPr="00477F03" w:rsidRDefault="00441769" w:rsidP="00485E6D">
            <w:pPr>
              <w:spacing w:after="0" w:line="240" w:lineRule="auto"/>
              <w:jc w:val="center"/>
              <w:rPr>
                <w:rFonts w:ascii="Times New Roman" w:hAnsi="Times New Roman"/>
                <w:sz w:val="28"/>
                <w:szCs w:val="28"/>
                <w:lang w:val="en-US"/>
              </w:rPr>
            </w:pPr>
            <w:r w:rsidRPr="00477F03">
              <w:rPr>
                <w:rFonts w:ascii="Times New Roman" w:hAnsi="Times New Roman"/>
                <w:sz w:val="28"/>
                <w:szCs w:val="28"/>
                <w:lang w:val="en-US"/>
              </w:rPr>
              <w:t>Số:           /NQ-HĐND</w:t>
            </w:r>
          </w:p>
        </w:tc>
        <w:tc>
          <w:tcPr>
            <w:tcW w:w="6270" w:type="dxa"/>
            <w:shd w:val="clear" w:color="auto" w:fill="auto"/>
            <w:vAlign w:val="bottom"/>
          </w:tcPr>
          <w:p w14:paraId="2C0178EE" w14:textId="2519DBA4" w:rsidR="00441769" w:rsidRPr="00477F03" w:rsidRDefault="00441769" w:rsidP="00485E6D">
            <w:pPr>
              <w:spacing w:after="0" w:line="240" w:lineRule="auto"/>
              <w:jc w:val="right"/>
              <w:rPr>
                <w:rFonts w:ascii="Times New Roman" w:hAnsi="Times New Roman"/>
                <w:i/>
                <w:sz w:val="28"/>
                <w:szCs w:val="28"/>
                <w:lang w:val="en-US"/>
              </w:rPr>
            </w:pPr>
            <w:r w:rsidRPr="00477F03">
              <w:rPr>
                <w:rFonts w:ascii="Times New Roman" w:hAnsi="Times New Roman"/>
                <w:i/>
                <w:sz w:val="28"/>
                <w:szCs w:val="28"/>
                <w:lang w:val="en-US"/>
              </w:rPr>
              <w:t xml:space="preserve">           Đăk Glei, ngày       tháng       năm 202</w:t>
            </w:r>
            <w:r w:rsidR="001C21BD" w:rsidRPr="00477F03">
              <w:rPr>
                <w:rFonts w:ascii="Times New Roman" w:hAnsi="Times New Roman"/>
                <w:i/>
                <w:sz w:val="28"/>
                <w:szCs w:val="28"/>
                <w:lang w:val="en-US"/>
              </w:rPr>
              <w:t>2</w:t>
            </w:r>
          </w:p>
        </w:tc>
      </w:tr>
    </w:tbl>
    <w:p w14:paraId="566C318C" w14:textId="20D9FDD3" w:rsidR="00441769" w:rsidRPr="00477F03" w:rsidRDefault="001C21BD" w:rsidP="00485E6D">
      <w:pPr>
        <w:spacing w:after="0" w:line="240" w:lineRule="auto"/>
        <w:rPr>
          <w:rFonts w:ascii="Times New Roman" w:hAnsi="Times New Roman"/>
          <w:b/>
          <w:sz w:val="28"/>
          <w:szCs w:val="28"/>
        </w:rPr>
      </w:pPr>
      <w:r w:rsidRPr="00477F03">
        <w:rPr>
          <w:rFonts w:ascii="Times New Roman" w:hAnsi="Times New Roman"/>
          <w:b/>
          <w:noProof/>
          <w:sz w:val="28"/>
          <w:szCs w:val="28"/>
          <w:lang w:val="en-US"/>
        </w:rPr>
        <mc:AlternateContent>
          <mc:Choice Requires="wps">
            <w:drawing>
              <wp:anchor distT="0" distB="0" distL="114300" distR="114300" simplePos="0" relativeHeight="251664384" behindDoc="0" locked="0" layoutInCell="1" allowOverlap="1" wp14:anchorId="65EB47B7" wp14:editId="027B829D">
                <wp:simplePos x="0" y="0"/>
                <wp:positionH relativeFrom="column">
                  <wp:posOffset>310515</wp:posOffset>
                </wp:positionH>
                <wp:positionV relativeFrom="paragraph">
                  <wp:posOffset>109220</wp:posOffset>
                </wp:positionV>
                <wp:extent cx="11620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162050" cy="295275"/>
                        </a:xfrm>
                        <a:prstGeom prst="rect">
                          <a:avLst/>
                        </a:prstGeom>
                        <a:solidFill>
                          <a:schemeClr val="lt1"/>
                        </a:solidFill>
                        <a:ln w="6350">
                          <a:solidFill>
                            <a:prstClr val="black"/>
                          </a:solidFill>
                        </a:ln>
                      </wps:spPr>
                      <wps:txbx>
                        <w:txbxContent>
                          <w:p w14:paraId="605731A1" w14:textId="7016A9F9" w:rsidR="001C21BD" w:rsidRPr="001C21BD" w:rsidRDefault="001C21BD" w:rsidP="001C21BD">
                            <w:pPr>
                              <w:jc w:val="center"/>
                              <w:rPr>
                                <w:rFonts w:ascii="Times New Roman" w:hAnsi="Times New Roman"/>
                                <w:sz w:val="28"/>
                                <w:szCs w:val="28"/>
                                <w:lang w:val="en-US"/>
                              </w:rPr>
                            </w:pPr>
                            <w:r>
                              <w:rPr>
                                <w:rFonts w:ascii="Times New Roman" w:hAnsi="Times New Roman"/>
                                <w:sz w:val="28"/>
                                <w:szCs w:val="28"/>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B47B7" id="_x0000_t202" coordsize="21600,21600" o:spt="202" path="m,l,21600r21600,l21600,xe">
                <v:stroke joinstyle="miter"/>
                <v:path gradientshapeok="t" o:connecttype="rect"/>
              </v:shapetype>
              <v:shape id="Text Box 2" o:spid="_x0000_s1026" type="#_x0000_t202" style="position:absolute;margin-left:24.45pt;margin-top:8.6pt;width:91.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" fillcolor="white [3201]" strokeweight=".5pt">
                <v:textbox>
                  <w:txbxContent>
                    <w:p w14:paraId="605731A1" w14:textId="7016A9F9" w:rsidR="001C21BD" w:rsidRPr="001C21BD" w:rsidRDefault="001C21BD" w:rsidP="001C21BD">
                      <w:pPr>
                        <w:jc w:val="center"/>
                        <w:rPr>
                          <w:rFonts w:ascii="Times New Roman" w:hAnsi="Times New Roman"/>
                          <w:sz w:val="28"/>
                          <w:szCs w:val="28"/>
                          <w:lang w:val="en-US"/>
                        </w:rPr>
                      </w:pPr>
                      <w:r>
                        <w:rPr>
                          <w:rFonts w:ascii="Times New Roman" w:hAnsi="Times New Roman"/>
                          <w:sz w:val="28"/>
                          <w:szCs w:val="28"/>
                          <w:lang w:val="en-US"/>
                        </w:rPr>
                        <w:t>DỰ THẢO</w:t>
                      </w:r>
                    </w:p>
                  </w:txbxContent>
                </v:textbox>
              </v:shape>
            </w:pict>
          </mc:Fallback>
        </mc:AlternateContent>
      </w:r>
    </w:p>
    <w:p w14:paraId="0FB599C2" w14:textId="77777777" w:rsidR="00441769" w:rsidRPr="00477F03" w:rsidRDefault="00441769" w:rsidP="00485E6D">
      <w:pPr>
        <w:spacing w:after="0" w:line="240" w:lineRule="auto"/>
        <w:jc w:val="center"/>
        <w:rPr>
          <w:rFonts w:ascii="Times New Roman" w:hAnsi="Times New Roman"/>
          <w:b/>
          <w:sz w:val="28"/>
          <w:szCs w:val="28"/>
        </w:rPr>
      </w:pPr>
      <w:r w:rsidRPr="00477F03">
        <w:rPr>
          <w:rFonts w:ascii="Times New Roman" w:hAnsi="Times New Roman"/>
          <w:b/>
          <w:sz w:val="28"/>
          <w:szCs w:val="28"/>
        </w:rPr>
        <w:t>NGHỊ QUYẾT</w:t>
      </w:r>
    </w:p>
    <w:p w14:paraId="0A3E39F5" w14:textId="12A8D6BB" w:rsidR="001C21BD" w:rsidRPr="00477F03" w:rsidRDefault="001C21BD" w:rsidP="00485E6D">
      <w:pPr>
        <w:tabs>
          <w:tab w:val="left" w:pos="4680"/>
        </w:tabs>
        <w:spacing w:after="0" w:line="240" w:lineRule="auto"/>
        <w:jc w:val="center"/>
        <w:rPr>
          <w:rFonts w:ascii="Times New Roman" w:hAnsi="Times New Roman"/>
          <w:b/>
          <w:noProof/>
          <w:sz w:val="28"/>
          <w:szCs w:val="28"/>
          <w:lang w:val="en-US" w:eastAsia="vi-VN"/>
        </w:rPr>
      </w:pPr>
      <w:r w:rsidRPr="00477F03">
        <w:rPr>
          <w:rFonts w:ascii="Times New Roman" w:hAnsi="Times New Roman"/>
          <w:b/>
          <w:noProof/>
          <w:sz w:val="28"/>
          <w:szCs w:val="28"/>
          <w:lang w:val="en-US" w:eastAsia="vi-VN"/>
        </w:rPr>
        <w:t>Đ</w:t>
      </w:r>
      <w:r w:rsidRPr="00477F03">
        <w:rPr>
          <w:rFonts w:ascii="Times New Roman" w:hAnsi="Times New Roman"/>
          <w:b/>
          <w:noProof/>
          <w:sz w:val="28"/>
          <w:szCs w:val="28"/>
          <w:lang w:eastAsia="vi-VN"/>
        </w:rPr>
        <w:t>iều chỉnh, bổ sung</w:t>
      </w:r>
      <w:r w:rsidRPr="00477F03">
        <w:rPr>
          <w:rFonts w:ascii="Times New Roman" w:hAnsi="Times New Roman"/>
          <w:b/>
          <w:noProof/>
          <w:sz w:val="28"/>
          <w:szCs w:val="28"/>
          <w:lang w:val="en-US" w:eastAsia="vi-VN"/>
        </w:rPr>
        <w:t xml:space="preserve"> </w:t>
      </w:r>
      <w:r w:rsidRPr="00477F03">
        <w:rPr>
          <w:rFonts w:ascii="Times New Roman" w:hAnsi="Times New Roman"/>
          <w:b/>
          <w:noProof/>
          <w:sz w:val="28"/>
          <w:szCs w:val="28"/>
          <w:lang w:eastAsia="vi-VN"/>
        </w:rPr>
        <w:t xml:space="preserve">một số điều của Nghị quyết số </w:t>
      </w:r>
      <w:r w:rsidRPr="00477F03">
        <w:rPr>
          <w:rFonts w:ascii="Times New Roman" w:hAnsi="Times New Roman"/>
          <w:b/>
          <w:noProof/>
          <w:sz w:val="28"/>
          <w:szCs w:val="28"/>
          <w:lang w:val="en-US" w:eastAsia="vi-VN"/>
        </w:rPr>
        <w:t>58</w:t>
      </w:r>
      <w:r w:rsidRPr="00477F03">
        <w:rPr>
          <w:rFonts w:ascii="Times New Roman" w:hAnsi="Times New Roman"/>
          <w:b/>
          <w:noProof/>
          <w:sz w:val="28"/>
          <w:szCs w:val="28"/>
          <w:lang w:eastAsia="vi-VN"/>
        </w:rPr>
        <w:t>/NQ-HĐND ngày 20 tháng 12</w:t>
      </w:r>
      <w:r w:rsidRPr="00477F03">
        <w:rPr>
          <w:rFonts w:ascii="Times New Roman" w:hAnsi="Times New Roman"/>
          <w:b/>
          <w:noProof/>
          <w:sz w:val="28"/>
          <w:szCs w:val="28"/>
          <w:lang w:val="en-US" w:eastAsia="vi-VN"/>
        </w:rPr>
        <w:t xml:space="preserve"> </w:t>
      </w:r>
      <w:r w:rsidRPr="00477F03">
        <w:rPr>
          <w:rFonts w:ascii="Times New Roman" w:hAnsi="Times New Roman"/>
          <w:b/>
          <w:noProof/>
          <w:sz w:val="28"/>
          <w:szCs w:val="28"/>
          <w:lang w:eastAsia="vi-VN"/>
        </w:rPr>
        <w:t>năm 2021</w:t>
      </w:r>
      <w:r w:rsidRPr="00477F03">
        <w:rPr>
          <w:rFonts w:ascii="Times New Roman" w:hAnsi="Times New Roman"/>
          <w:b/>
          <w:noProof/>
          <w:sz w:val="28"/>
          <w:szCs w:val="28"/>
          <w:lang w:val="en-US" w:eastAsia="vi-VN"/>
        </w:rPr>
        <w:t xml:space="preserve"> </w:t>
      </w:r>
      <w:r w:rsidRPr="00477F03">
        <w:rPr>
          <w:rFonts w:ascii="Times New Roman" w:hAnsi="Times New Roman"/>
          <w:b/>
          <w:noProof/>
          <w:sz w:val="28"/>
          <w:szCs w:val="28"/>
          <w:lang w:eastAsia="vi-VN"/>
        </w:rPr>
        <w:t>của Hội đồng nhân dân</w:t>
      </w:r>
      <w:r w:rsidRPr="00477F03">
        <w:rPr>
          <w:rFonts w:ascii="Times New Roman" w:hAnsi="Times New Roman"/>
          <w:b/>
          <w:noProof/>
          <w:sz w:val="28"/>
          <w:szCs w:val="28"/>
          <w:lang w:val="en-US" w:eastAsia="vi-VN"/>
        </w:rPr>
        <w:t xml:space="preserve"> </w:t>
      </w:r>
      <w:r w:rsidRPr="00477F03">
        <w:rPr>
          <w:rFonts w:ascii="Times New Roman" w:hAnsi="Times New Roman"/>
          <w:b/>
          <w:noProof/>
          <w:sz w:val="28"/>
          <w:szCs w:val="28"/>
          <w:lang w:eastAsia="vi-VN"/>
        </w:rPr>
        <w:t>huyện</w:t>
      </w:r>
      <w:r w:rsidRPr="00477F03">
        <w:rPr>
          <w:rFonts w:ascii="Times New Roman" w:hAnsi="Times New Roman"/>
          <w:b/>
          <w:noProof/>
          <w:sz w:val="28"/>
          <w:szCs w:val="28"/>
          <w:lang w:val="en-US" w:eastAsia="vi-VN"/>
        </w:rPr>
        <w:t xml:space="preserve"> </w:t>
      </w:r>
      <w:r w:rsidRPr="00477F03">
        <w:rPr>
          <w:rFonts w:ascii="Times New Roman" w:hAnsi="Times New Roman"/>
          <w:b/>
          <w:noProof/>
          <w:sz w:val="28"/>
          <w:szCs w:val="28"/>
          <w:lang w:eastAsia="vi-VN"/>
        </w:rPr>
        <w:t xml:space="preserve">về </w:t>
      </w:r>
      <w:r w:rsidRPr="00477F03">
        <w:rPr>
          <w:rFonts w:ascii="Times New Roman" w:hAnsi="Times New Roman"/>
          <w:b/>
          <w:noProof/>
          <w:sz w:val="28"/>
          <w:szCs w:val="28"/>
          <w:lang w:val="en-US" w:eastAsia="vi-VN"/>
        </w:rPr>
        <w:t>dự toán thu, chi ngân sách địa phương và phân bổ ngân sách cấp huyện năm 2022</w:t>
      </w:r>
    </w:p>
    <w:p w14:paraId="57FD069A" w14:textId="051B7AAF" w:rsidR="00441769" w:rsidRPr="00477F03" w:rsidRDefault="00046AA1" w:rsidP="00485E6D">
      <w:pPr>
        <w:tabs>
          <w:tab w:val="left" w:pos="4680"/>
        </w:tabs>
        <w:spacing w:after="0" w:line="240" w:lineRule="auto"/>
        <w:jc w:val="center"/>
        <w:rPr>
          <w:rFonts w:ascii="Times New Roman" w:hAnsi="Times New Roman"/>
          <w:sz w:val="28"/>
          <w:szCs w:val="28"/>
        </w:rPr>
      </w:pPr>
      <w:r w:rsidRPr="00477F03">
        <w:rPr>
          <w:rFonts w:ascii="Times New Roman" w:hAnsi="Times New Roman"/>
          <w:noProof/>
          <w:sz w:val="28"/>
          <w:szCs w:val="28"/>
          <w:lang w:val="en-US"/>
        </w:rPr>
        <mc:AlternateContent>
          <mc:Choice Requires="wps">
            <w:drawing>
              <wp:anchor distT="4294967294" distB="4294967294" distL="114300" distR="114300" simplePos="0" relativeHeight="251659264" behindDoc="0" locked="0" layoutInCell="1" allowOverlap="1" wp14:anchorId="5CFAD3C8" wp14:editId="78C58431">
                <wp:simplePos x="0" y="0"/>
                <wp:positionH relativeFrom="column">
                  <wp:posOffset>2466975</wp:posOffset>
                </wp:positionH>
                <wp:positionV relativeFrom="paragraph">
                  <wp:posOffset>25399</wp:posOffset>
                </wp:positionV>
                <wp:extent cx="800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1E1F6B"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25pt,2pt" to="25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"/>
            </w:pict>
          </mc:Fallback>
        </mc:AlternateContent>
      </w:r>
    </w:p>
    <w:p w14:paraId="20F329B9" w14:textId="77777777" w:rsidR="00441769" w:rsidRPr="00477F03" w:rsidRDefault="00441769" w:rsidP="00485E6D">
      <w:pPr>
        <w:spacing w:after="0" w:line="240" w:lineRule="auto"/>
        <w:jc w:val="center"/>
        <w:rPr>
          <w:rFonts w:ascii="Times New Roman" w:hAnsi="Times New Roman"/>
          <w:b/>
          <w:sz w:val="28"/>
          <w:szCs w:val="28"/>
        </w:rPr>
      </w:pPr>
      <w:r w:rsidRPr="00477F03">
        <w:rPr>
          <w:rFonts w:ascii="Times New Roman" w:hAnsi="Times New Roman"/>
          <w:b/>
          <w:sz w:val="28"/>
          <w:szCs w:val="28"/>
        </w:rPr>
        <w:t>HỘI ĐỒNG NHÂN DÂN HUYỆN ĐĂK GLEI</w:t>
      </w:r>
    </w:p>
    <w:p w14:paraId="2B9467A3" w14:textId="1F18956E" w:rsidR="00441769" w:rsidRPr="00477F03" w:rsidRDefault="00441769" w:rsidP="00485E6D">
      <w:pPr>
        <w:spacing w:after="0" w:line="240" w:lineRule="auto"/>
        <w:jc w:val="center"/>
        <w:rPr>
          <w:rFonts w:ascii="Times New Roman" w:hAnsi="Times New Roman"/>
          <w:b/>
          <w:sz w:val="28"/>
          <w:szCs w:val="28"/>
          <w:lang w:val="en-US"/>
        </w:rPr>
      </w:pPr>
      <w:r w:rsidRPr="00477F03">
        <w:rPr>
          <w:rFonts w:ascii="Times New Roman" w:hAnsi="Times New Roman"/>
          <w:b/>
          <w:sz w:val="28"/>
          <w:szCs w:val="28"/>
        </w:rPr>
        <w:t xml:space="preserve">KHÓA XV, KỲ HỌP THỨ </w:t>
      </w:r>
      <w:r w:rsidR="001C21BD" w:rsidRPr="00477F03">
        <w:rPr>
          <w:rFonts w:ascii="Times New Roman" w:hAnsi="Times New Roman"/>
          <w:b/>
          <w:sz w:val="28"/>
          <w:szCs w:val="28"/>
          <w:lang w:val="en-US"/>
        </w:rPr>
        <w:t>3</w:t>
      </w:r>
    </w:p>
    <w:p w14:paraId="7758B25A" w14:textId="77777777" w:rsidR="00441769" w:rsidRPr="00477F03" w:rsidRDefault="00441769" w:rsidP="00485E6D">
      <w:pPr>
        <w:spacing w:after="0" w:line="240" w:lineRule="auto"/>
        <w:jc w:val="center"/>
        <w:rPr>
          <w:rFonts w:ascii="Times New Roman" w:hAnsi="Times New Roman"/>
          <w:b/>
          <w:sz w:val="28"/>
          <w:szCs w:val="28"/>
        </w:rPr>
      </w:pPr>
    </w:p>
    <w:p w14:paraId="771F7C4D" w14:textId="77777777" w:rsidR="00025C9E" w:rsidRPr="00477F03" w:rsidRDefault="00025C9E" w:rsidP="00485E6D">
      <w:pPr>
        <w:spacing w:after="0" w:line="240" w:lineRule="auto"/>
        <w:ind w:firstLine="720"/>
        <w:jc w:val="both"/>
        <w:rPr>
          <w:rFonts w:ascii="Times New Roman" w:hAnsi="Times New Roman"/>
          <w:sz w:val="28"/>
          <w:szCs w:val="28"/>
        </w:rPr>
      </w:pPr>
      <w:r w:rsidRPr="00477F03">
        <w:rPr>
          <w:rFonts w:ascii="Times New Roman" w:hAnsi="Times New Roman"/>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D785794" w14:textId="4050A7C1" w:rsidR="00441769" w:rsidRPr="00477F03" w:rsidRDefault="00025C9E" w:rsidP="00485E6D">
      <w:pPr>
        <w:spacing w:after="0" w:line="240" w:lineRule="auto"/>
        <w:ind w:firstLine="720"/>
        <w:jc w:val="both"/>
        <w:rPr>
          <w:rFonts w:ascii="Times New Roman" w:hAnsi="Times New Roman"/>
          <w:sz w:val="28"/>
          <w:szCs w:val="28"/>
        </w:rPr>
      </w:pPr>
      <w:r w:rsidRPr="00477F03">
        <w:rPr>
          <w:rFonts w:ascii="Times New Roman" w:hAnsi="Times New Roman"/>
          <w:sz w:val="28"/>
          <w:szCs w:val="28"/>
        </w:rPr>
        <w:t>Căn cứ Luật Ngân sách nhà nước ngày 25 tháng 6 năm 2015</w:t>
      </w:r>
      <w:r w:rsidR="00441769" w:rsidRPr="00477F03">
        <w:rPr>
          <w:rFonts w:ascii="Times New Roman" w:hAnsi="Times New Roman"/>
          <w:sz w:val="28"/>
          <w:szCs w:val="28"/>
        </w:rPr>
        <w:t>;</w:t>
      </w:r>
    </w:p>
    <w:p w14:paraId="6DAEA2E7" w14:textId="77777777" w:rsidR="000A41D4" w:rsidRPr="00477F03" w:rsidRDefault="000A41D4" w:rsidP="00485E6D">
      <w:pPr>
        <w:spacing w:after="0" w:line="240" w:lineRule="auto"/>
        <w:ind w:firstLine="720"/>
        <w:jc w:val="both"/>
        <w:rPr>
          <w:rFonts w:ascii="Times New Roman" w:hAnsi="Times New Roman"/>
          <w:iCs/>
          <w:sz w:val="28"/>
          <w:szCs w:val="28"/>
        </w:rPr>
      </w:pPr>
      <w:r w:rsidRPr="00477F03">
        <w:rPr>
          <w:rFonts w:ascii="Times New Roman" w:hAnsi="Times New Roman"/>
          <w:iCs/>
          <w:sz w:val="28"/>
          <w:szCs w:val="28"/>
        </w:rPr>
        <w:t>Căn cứ Thông tư số 61/2021/TT-BTC, ngày 26 tháng 7 năm 2021 của Bộ Tài chính về hướng dẫn xây dựng dự toán ngân sách năm 2022, kế hoạch tài chính - ngân sách nhà nước 03 năm 2022 - 2024;</w:t>
      </w:r>
    </w:p>
    <w:p w14:paraId="59C955A8" w14:textId="685C4BB0" w:rsidR="00A47391" w:rsidRPr="00477F03" w:rsidRDefault="00A47391" w:rsidP="00485E6D">
      <w:pPr>
        <w:spacing w:after="0" w:line="240" w:lineRule="auto"/>
        <w:ind w:firstLine="720"/>
        <w:jc w:val="both"/>
        <w:rPr>
          <w:rFonts w:ascii="Times New Roman" w:hAnsi="Times New Roman"/>
          <w:iCs/>
          <w:sz w:val="28"/>
          <w:szCs w:val="28"/>
        </w:rPr>
      </w:pPr>
      <w:r w:rsidRPr="00477F03">
        <w:rPr>
          <w:rFonts w:ascii="Times New Roman" w:hAnsi="Times New Roman"/>
          <w:bCs/>
          <w:iCs/>
          <w:sz w:val="28"/>
          <w:szCs w:val="28"/>
        </w:rPr>
        <w:t xml:space="preserve">Căn cứ Nghị quyết số </w:t>
      </w:r>
      <w:r w:rsidR="00B407CF" w:rsidRPr="00477F03">
        <w:rPr>
          <w:rFonts w:ascii="Times New Roman" w:hAnsi="Times New Roman"/>
          <w:bCs/>
          <w:iCs/>
          <w:sz w:val="28"/>
          <w:szCs w:val="28"/>
        </w:rPr>
        <w:t>59</w:t>
      </w:r>
      <w:r w:rsidRPr="00477F03">
        <w:rPr>
          <w:rFonts w:ascii="Times New Roman" w:hAnsi="Times New Roman"/>
          <w:bCs/>
          <w:iCs/>
          <w:sz w:val="28"/>
          <w:szCs w:val="28"/>
        </w:rPr>
        <w:t>/NQ-HĐND ngày</w:t>
      </w:r>
      <w:r w:rsidR="0082623E" w:rsidRPr="00477F03">
        <w:rPr>
          <w:rFonts w:ascii="Times New Roman" w:hAnsi="Times New Roman"/>
          <w:bCs/>
          <w:iCs/>
          <w:sz w:val="28"/>
          <w:szCs w:val="28"/>
        </w:rPr>
        <w:t xml:space="preserve"> 09</w:t>
      </w:r>
      <w:r w:rsidRPr="00477F03">
        <w:rPr>
          <w:rFonts w:ascii="Times New Roman" w:hAnsi="Times New Roman"/>
          <w:bCs/>
          <w:iCs/>
          <w:sz w:val="28"/>
          <w:szCs w:val="28"/>
        </w:rPr>
        <w:t xml:space="preserve"> tháng 12 năm 2021 của Hội đồng nhân dân tỉnh Kon Tum về dự toán thu, chi ngân sách địa phương và phân bổ ngân sách cấp tỉnh năm 202</w:t>
      </w:r>
      <w:r w:rsidR="000A41D4" w:rsidRPr="00477F03">
        <w:rPr>
          <w:rFonts w:ascii="Times New Roman" w:hAnsi="Times New Roman"/>
          <w:bCs/>
          <w:iCs/>
          <w:sz w:val="28"/>
          <w:szCs w:val="28"/>
        </w:rPr>
        <w:t>2</w:t>
      </w:r>
      <w:r w:rsidRPr="00477F03">
        <w:rPr>
          <w:rFonts w:ascii="Times New Roman" w:hAnsi="Times New Roman"/>
          <w:bCs/>
          <w:iCs/>
          <w:sz w:val="28"/>
          <w:szCs w:val="28"/>
        </w:rPr>
        <w:t>;</w:t>
      </w:r>
    </w:p>
    <w:p w14:paraId="4F317F62" w14:textId="0D296891" w:rsidR="00441769" w:rsidRPr="00477F03" w:rsidRDefault="00441769" w:rsidP="00485E6D">
      <w:pPr>
        <w:spacing w:after="0" w:line="240" w:lineRule="auto"/>
        <w:ind w:firstLine="720"/>
        <w:jc w:val="both"/>
        <w:rPr>
          <w:rFonts w:ascii="Times New Roman" w:hAnsi="Times New Roman"/>
          <w:iCs/>
          <w:sz w:val="28"/>
          <w:szCs w:val="28"/>
        </w:rPr>
      </w:pPr>
      <w:r w:rsidRPr="00477F03">
        <w:rPr>
          <w:rFonts w:ascii="Times New Roman" w:hAnsi="Times New Roman"/>
          <w:iCs/>
          <w:sz w:val="28"/>
          <w:szCs w:val="28"/>
        </w:rPr>
        <w:t xml:space="preserve">Căn cứ Quyết định số </w:t>
      </w:r>
      <w:r w:rsidR="00C23FAA" w:rsidRPr="00477F03">
        <w:rPr>
          <w:rFonts w:ascii="Times New Roman" w:hAnsi="Times New Roman"/>
          <w:iCs/>
          <w:sz w:val="28"/>
          <w:szCs w:val="28"/>
        </w:rPr>
        <w:t>1168</w:t>
      </w:r>
      <w:r w:rsidRPr="00477F03">
        <w:rPr>
          <w:rFonts w:ascii="Times New Roman" w:hAnsi="Times New Roman"/>
          <w:iCs/>
          <w:sz w:val="28"/>
          <w:szCs w:val="28"/>
        </w:rPr>
        <w:t xml:space="preserve">/QĐ-UBND ngày </w:t>
      </w:r>
      <w:r w:rsidR="00C23FAA" w:rsidRPr="00477F03">
        <w:rPr>
          <w:rFonts w:ascii="Times New Roman" w:hAnsi="Times New Roman"/>
          <w:iCs/>
          <w:sz w:val="28"/>
          <w:szCs w:val="28"/>
        </w:rPr>
        <w:t>10</w:t>
      </w:r>
      <w:r w:rsidRPr="00477F03">
        <w:rPr>
          <w:rFonts w:ascii="Times New Roman" w:hAnsi="Times New Roman"/>
          <w:iCs/>
          <w:sz w:val="28"/>
          <w:szCs w:val="28"/>
        </w:rPr>
        <w:t xml:space="preserve"> tháng</w:t>
      </w:r>
      <w:r w:rsidR="00A47391" w:rsidRPr="00477F03">
        <w:rPr>
          <w:rFonts w:ascii="Times New Roman" w:hAnsi="Times New Roman"/>
          <w:iCs/>
          <w:sz w:val="28"/>
          <w:szCs w:val="28"/>
        </w:rPr>
        <w:t xml:space="preserve"> 12</w:t>
      </w:r>
      <w:r w:rsidRPr="00477F03">
        <w:rPr>
          <w:rFonts w:ascii="Times New Roman" w:hAnsi="Times New Roman"/>
          <w:iCs/>
          <w:sz w:val="28"/>
          <w:szCs w:val="28"/>
        </w:rPr>
        <w:t xml:space="preserve"> năm 202</w:t>
      </w:r>
      <w:r w:rsidR="000A41D4" w:rsidRPr="00477F03">
        <w:rPr>
          <w:rFonts w:ascii="Times New Roman" w:hAnsi="Times New Roman"/>
          <w:iCs/>
          <w:sz w:val="28"/>
          <w:szCs w:val="28"/>
        </w:rPr>
        <w:t>1</w:t>
      </w:r>
      <w:r w:rsidRPr="00477F03">
        <w:rPr>
          <w:rFonts w:ascii="Times New Roman" w:hAnsi="Times New Roman"/>
          <w:iCs/>
          <w:sz w:val="28"/>
          <w:szCs w:val="28"/>
        </w:rPr>
        <w:t xml:space="preserve"> của </w:t>
      </w:r>
      <w:r w:rsidR="000A41D4" w:rsidRPr="00477F03">
        <w:rPr>
          <w:rFonts w:ascii="Times New Roman" w:hAnsi="Times New Roman"/>
          <w:iCs/>
          <w:sz w:val="28"/>
          <w:szCs w:val="28"/>
        </w:rPr>
        <w:t>Ủy ban nhân dân</w:t>
      </w:r>
      <w:r w:rsidRPr="00477F03">
        <w:rPr>
          <w:rFonts w:ascii="Times New Roman" w:hAnsi="Times New Roman"/>
          <w:iCs/>
          <w:sz w:val="28"/>
          <w:szCs w:val="28"/>
        </w:rPr>
        <w:t xml:space="preserve"> tỉnh Kon Tum về việc giao chỉ tiêu kế hoạch phát triển kinh tế - xã hội và dự toán ngân sách nhà nước năm 202</w:t>
      </w:r>
      <w:r w:rsidR="000A41D4" w:rsidRPr="00477F03">
        <w:rPr>
          <w:rFonts w:ascii="Times New Roman" w:hAnsi="Times New Roman"/>
          <w:iCs/>
          <w:sz w:val="28"/>
          <w:szCs w:val="28"/>
        </w:rPr>
        <w:t>2</w:t>
      </w:r>
      <w:r w:rsidRPr="00477F03">
        <w:rPr>
          <w:rFonts w:ascii="Times New Roman" w:hAnsi="Times New Roman"/>
          <w:iCs/>
          <w:sz w:val="28"/>
          <w:szCs w:val="28"/>
        </w:rPr>
        <w:t>;</w:t>
      </w:r>
    </w:p>
    <w:p w14:paraId="089D40B8" w14:textId="1EA400F9" w:rsidR="001C21BD" w:rsidRPr="00477F03" w:rsidRDefault="001C21BD" w:rsidP="00485E6D">
      <w:pPr>
        <w:spacing w:after="0" w:line="240" w:lineRule="auto"/>
        <w:ind w:firstLine="720"/>
        <w:jc w:val="both"/>
        <w:rPr>
          <w:rFonts w:ascii="Times New Roman" w:hAnsi="Times New Roman"/>
          <w:iCs/>
          <w:sz w:val="28"/>
          <w:szCs w:val="28"/>
          <w:lang w:val="en-US"/>
        </w:rPr>
      </w:pPr>
      <w:r w:rsidRPr="00477F03">
        <w:rPr>
          <w:rFonts w:ascii="Times New Roman" w:hAnsi="Times New Roman"/>
          <w:iCs/>
          <w:sz w:val="28"/>
          <w:szCs w:val="28"/>
          <w:lang w:val="en-US"/>
        </w:rPr>
        <w:t xml:space="preserve">Căn cứ Nghị quyết số 58/NQ-HĐND ngày 20 tháng 12 năm 2021 của Hội đồng nhân dân huyện </w:t>
      </w:r>
      <w:r w:rsidRPr="00477F03">
        <w:rPr>
          <w:rFonts w:ascii="Times New Roman" w:hAnsi="Times New Roman"/>
          <w:iCs/>
          <w:sz w:val="28"/>
          <w:szCs w:val="28"/>
        </w:rPr>
        <w:t xml:space="preserve">về </w:t>
      </w:r>
      <w:r w:rsidRPr="00477F03">
        <w:rPr>
          <w:rFonts w:ascii="Times New Roman" w:hAnsi="Times New Roman"/>
          <w:iCs/>
          <w:sz w:val="28"/>
          <w:szCs w:val="28"/>
          <w:lang w:val="en-US"/>
        </w:rPr>
        <w:t>dự toán thu, chi ngân sách địa phương và phân bổ ngân sách cấp huyện năm 2022;</w:t>
      </w:r>
    </w:p>
    <w:p w14:paraId="14C60270" w14:textId="77E7977E" w:rsidR="00CB48EB" w:rsidRPr="00477F03" w:rsidRDefault="00CB48EB" w:rsidP="00485E6D">
      <w:pPr>
        <w:spacing w:after="0" w:line="240" w:lineRule="auto"/>
        <w:ind w:firstLine="720"/>
        <w:jc w:val="both"/>
        <w:rPr>
          <w:rFonts w:ascii="Times New Roman" w:hAnsi="Times New Roman"/>
          <w:iCs/>
          <w:sz w:val="28"/>
          <w:szCs w:val="28"/>
          <w:lang w:val="nl-NL"/>
        </w:rPr>
      </w:pPr>
      <w:r w:rsidRPr="00477F03">
        <w:rPr>
          <w:rFonts w:ascii="Times New Roman" w:hAnsi="Times New Roman"/>
          <w:iCs/>
          <w:sz w:val="28"/>
          <w:szCs w:val="28"/>
          <w:lang w:val="nl-NL"/>
        </w:rPr>
        <w:t>Căn cứ Thông báo kết luận của Ban Thường vụ Huyện ủy số 569-TB/HU ngày 22 tháng 7 năm 2022 về điều chỉnh một số nội dung dự toán ngân sách huyện năm 2022;</w:t>
      </w:r>
    </w:p>
    <w:p w14:paraId="38F0C013" w14:textId="327081E6" w:rsidR="00441769" w:rsidRPr="00477F03" w:rsidRDefault="00441769" w:rsidP="00485E6D">
      <w:pPr>
        <w:spacing w:after="0" w:line="240" w:lineRule="auto"/>
        <w:ind w:firstLine="720"/>
        <w:jc w:val="both"/>
        <w:rPr>
          <w:rFonts w:ascii="Times New Roman" w:hAnsi="Times New Roman"/>
          <w:iCs/>
          <w:sz w:val="28"/>
          <w:szCs w:val="28"/>
        </w:rPr>
      </w:pPr>
      <w:r w:rsidRPr="00477F03">
        <w:rPr>
          <w:rFonts w:ascii="Times New Roman" w:hAnsi="Times New Roman"/>
          <w:iCs/>
          <w:sz w:val="28"/>
          <w:szCs w:val="28"/>
        </w:rPr>
        <w:t xml:space="preserve">Xét Tờ trình số </w:t>
      </w:r>
      <w:r w:rsidR="001C21BD" w:rsidRPr="00477F03">
        <w:rPr>
          <w:rFonts w:ascii="Times New Roman" w:hAnsi="Times New Roman"/>
          <w:iCs/>
          <w:sz w:val="28"/>
          <w:szCs w:val="28"/>
          <w:lang w:val="en-US"/>
        </w:rPr>
        <w:t xml:space="preserve">       </w:t>
      </w:r>
      <w:r w:rsidRPr="00477F03">
        <w:rPr>
          <w:rFonts w:ascii="Times New Roman" w:hAnsi="Times New Roman"/>
          <w:iCs/>
          <w:sz w:val="28"/>
          <w:szCs w:val="28"/>
        </w:rPr>
        <w:t xml:space="preserve">/TTr-UBND ngày </w:t>
      </w:r>
      <w:r w:rsidR="001C21BD" w:rsidRPr="00477F03">
        <w:rPr>
          <w:rFonts w:ascii="Times New Roman" w:hAnsi="Times New Roman"/>
          <w:iCs/>
          <w:sz w:val="28"/>
          <w:szCs w:val="28"/>
          <w:lang w:val="en-US"/>
        </w:rPr>
        <w:t xml:space="preserve">    </w:t>
      </w:r>
      <w:r w:rsidRPr="00477F03">
        <w:rPr>
          <w:rFonts w:ascii="Times New Roman" w:hAnsi="Times New Roman"/>
          <w:iCs/>
          <w:sz w:val="28"/>
          <w:szCs w:val="28"/>
        </w:rPr>
        <w:t xml:space="preserve"> tháng </w:t>
      </w:r>
      <w:r w:rsidR="001C21BD" w:rsidRPr="00477F03">
        <w:rPr>
          <w:rFonts w:ascii="Times New Roman" w:hAnsi="Times New Roman"/>
          <w:iCs/>
          <w:sz w:val="28"/>
          <w:szCs w:val="28"/>
          <w:lang w:val="en-US"/>
        </w:rPr>
        <w:t>07</w:t>
      </w:r>
      <w:r w:rsidRPr="00477F03">
        <w:rPr>
          <w:rFonts w:ascii="Times New Roman" w:hAnsi="Times New Roman"/>
          <w:iCs/>
          <w:sz w:val="28"/>
          <w:szCs w:val="28"/>
        </w:rPr>
        <w:t xml:space="preserve"> năm 202</w:t>
      </w:r>
      <w:r w:rsidR="001C21BD" w:rsidRPr="00477F03">
        <w:rPr>
          <w:rFonts w:ascii="Times New Roman" w:hAnsi="Times New Roman"/>
          <w:iCs/>
          <w:sz w:val="28"/>
          <w:szCs w:val="28"/>
          <w:lang w:val="en-US"/>
        </w:rPr>
        <w:t>2</w:t>
      </w:r>
      <w:r w:rsidRPr="00477F03">
        <w:rPr>
          <w:rFonts w:ascii="Times New Roman" w:hAnsi="Times New Roman"/>
          <w:iCs/>
          <w:sz w:val="28"/>
          <w:szCs w:val="28"/>
        </w:rPr>
        <w:t xml:space="preserve"> của </w:t>
      </w:r>
      <w:r w:rsidR="000A41D4" w:rsidRPr="00477F03">
        <w:rPr>
          <w:rFonts w:ascii="Times New Roman" w:hAnsi="Times New Roman"/>
          <w:iCs/>
          <w:sz w:val="28"/>
          <w:szCs w:val="28"/>
        </w:rPr>
        <w:t>Ủy ban nhân dân</w:t>
      </w:r>
      <w:r w:rsidRPr="00477F03">
        <w:rPr>
          <w:rFonts w:ascii="Times New Roman" w:hAnsi="Times New Roman"/>
          <w:iCs/>
          <w:sz w:val="28"/>
          <w:szCs w:val="28"/>
        </w:rPr>
        <w:t xml:space="preserve"> huyện về </w:t>
      </w:r>
      <w:r w:rsidR="001C21BD" w:rsidRPr="00477F03">
        <w:rPr>
          <w:rFonts w:ascii="Times New Roman" w:hAnsi="Times New Roman"/>
          <w:iCs/>
          <w:sz w:val="28"/>
          <w:szCs w:val="28"/>
          <w:lang w:val="en-US"/>
        </w:rPr>
        <w:t>Phương án điều chỉnh một số nội dung dự toán ngân sách huyện năm 2022</w:t>
      </w:r>
      <w:r w:rsidRPr="00477F03">
        <w:rPr>
          <w:rFonts w:ascii="Times New Roman" w:hAnsi="Times New Roman"/>
          <w:iCs/>
          <w:sz w:val="28"/>
          <w:szCs w:val="28"/>
        </w:rPr>
        <w:t>; Báo cáo thẩm tra của Ban Kinh tế - Xã hội Hội đồng nhân dân</w:t>
      </w:r>
      <w:r w:rsidRPr="00477F03">
        <w:rPr>
          <w:rFonts w:ascii="Times New Roman" w:hAnsi="Times New Roman"/>
          <w:sz w:val="28"/>
          <w:szCs w:val="28"/>
        </w:rPr>
        <w:t xml:space="preserve"> </w:t>
      </w:r>
      <w:r w:rsidRPr="00477F03">
        <w:rPr>
          <w:rFonts w:ascii="Times New Roman" w:hAnsi="Times New Roman"/>
          <w:iCs/>
          <w:sz w:val="28"/>
          <w:szCs w:val="28"/>
        </w:rPr>
        <w:t xml:space="preserve">huyện và ý kiến thảo luận của các đại biểu Hội đồng nhân dân </w:t>
      </w:r>
      <w:r w:rsidR="000A41D4" w:rsidRPr="00477F03">
        <w:rPr>
          <w:rFonts w:ascii="Times New Roman" w:hAnsi="Times New Roman"/>
          <w:iCs/>
          <w:sz w:val="28"/>
          <w:szCs w:val="28"/>
        </w:rPr>
        <w:t>huyện</w:t>
      </w:r>
      <w:r w:rsidRPr="00477F03">
        <w:rPr>
          <w:rFonts w:ascii="Times New Roman" w:hAnsi="Times New Roman"/>
          <w:iCs/>
          <w:sz w:val="28"/>
          <w:szCs w:val="28"/>
        </w:rPr>
        <w:t xml:space="preserve"> tại kỳ họp</w:t>
      </w:r>
      <w:r w:rsidR="00025C9E" w:rsidRPr="00477F03">
        <w:rPr>
          <w:rFonts w:ascii="Times New Roman" w:hAnsi="Times New Roman"/>
          <w:iCs/>
          <w:sz w:val="28"/>
          <w:szCs w:val="28"/>
        </w:rPr>
        <w:t>.</w:t>
      </w:r>
      <w:r w:rsidRPr="00477F03">
        <w:rPr>
          <w:rFonts w:ascii="Times New Roman" w:hAnsi="Times New Roman"/>
          <w:iCs/>
          <w:sz w:val="28"/>
          <w:szCs w:val="28"/>
        </w:rPr>
        <w:t xml:space="preserve"> </w:t>
      </w:r>
    </w:p>
    <w:p w14:paraId="07055AD8" w14:textId="77777777" w:rsidR="00441769" w:rsidRPr="00477F03" w:rsidRDefault="00441769" w:rsidP="00485E6D">
      <w:pPr>
        <w:spacing w:after="0" w:line="240" w:lineRule="auto"/>
        <w:jc w:val="center"/>
        <w:rPr>
          <w:rFonts w:ascii="Times New Roman" w:hAnsi="Times New Roman"/>
          <w:b/>
          <w:sz w:val="28"/>
          <w:szCs w:val="28"/>
        </w:rPr>
      </w:pPr>
    </w:p>
    <w:p w14:paraId="737ABDF3" w14:textId="77777777" w:rsidR="00441769" w:rsidRPr="00477F03" w:rsidRDefault="00441769" w:rsidP="00485E6D">
      <w:pPr>
        <w:spacing w:after="0" w:line="240" w:lineRule="auto"/>
        <w:jc w:val="center"/>
        <w:rPr>
          <w:rFonts w:ascii="Times New Roman" w:hAnsi="Times New Roman"/>
          <w:b/>
          <w:sz w:val="28"/>
          <w:szCs w:val="28"/>
        </w:rPr>
      </w:pPr>
      <w:r w:rsidRPr="00477F03">
        <w:rPr>
          <w:rFonts w:ascii="Times New Roman" w:hAnsi="Times New Roman"/>
          <w:b/>
          <w:sz w:val="28"/>
          <w:szCs w:val="28"/>
        </w:rPr>
        <w:t>QUYẾT NGHỊ:</w:t>
      </w:r>
    </w:p>
    <w:p w14:paraId="46D5F6EF" w14:textId="77777777" w:rsidR="00441769" w:rsidRPr="00477F03" w:rsidRDefault="00441769" w:rsidP="00485E6D">
      <w:pPr>
        <w:spacing w:after="0" w:line="240" w:lineRule="auto"/>
        <w:jc w:val="center"/>
        <w:rPr>
          <w:rFonts w:ascii="Times New Roman" w:hAnsi="Times New Roman"/>
          <w:b/>
          <w:sz w:val="28"/>
          <w:szCs w:val="28"/>
        </w:rPr>
      </w:pPr>
    </w:p>
    <w:p w14:paraId="196EF8C8" w14:textId="7E602A22" w:rsidR="00441769" w:rsidRPr="00477F03" w:rsidRDefault="00441769" w:rsidP="00485E6D">
      <w:pPr>
        <w:spacing w:after="0" w:line="240" w:lineRule="auto"/>
        <w:ind w:firstLine="720"/>
        <w:jc w:val="both"/>
        <w:rPr>
          <w:rFonts w:ascii="Times New Roman" w:hAnsi="Times New Roman"/>
          <w:sz w:val="28"/>
          <w:szCs w:val="28"/>
        </w:rPr>
      </w:pPr>
      <w:r w:rsidRPr="00477F03">
        <w:rPr>
          <w:rFonts w:ascii="Times New Roman" w:hAnsi="Times New Roman"/>
          <w:b/>
          <w:sz w:val="28"/>
          <w:szCs w:val="28"/>
        </w:rPr>
        <w:t>Điều 1.</w:t>
      </w:r>
      <w:r w:rsidRPr="00477F03">
        <w:rPr>
          <w:rFonts w:ascii="Times New Roman" w:hAnsi="Times New Roman"/>
          <w:sz w:val="28"/>
          <w:szCs w:val="28"/>
        </w:rPr>
        <w:t xml:space="preserve"> </w:t>
      </w:r>
      <w:r w:rsidR="007D07C4" w:rsidRPr="00477F03">
        <w:rPr>
          <w:rFonts w:ascii="Times New Roman" w:hAnsi="Times New Roman"/>
          <w:sz w:val="28"/>
          <w:szCs w:val="28"/>
          <w:lang w:val="en-US"/>
        </w:rPr>
        <w:t>Điều chỉnh, bổ sung một số nội dung tại</w:t>
      </w:r>
      <w:r w:rsidR="006E16C5" w:rsidRPr="00477F03">
        <w:rPr>
          <w:rFonts w:ascii="Times New Roman" w:hAnsi="Times New Roman"/>
          <w:sz w:val="28"/>
          <w:szCs w:val="28"/>
          <w:lang w:val="en-US"/>
        </w:rPr>
        <w:t xml:space="preserve"> Nghị quyết số 58/NQ-HĐND ngày 20 tháng 12 năm 2021 của Hội đồng nhân dân huyện</w:t>
      </w:r>
      <w:r w:rsidR="008F5012" w:rsidRPr="00477F03">
        <w:rPr>
          <w:rFonts w:ascii="Times New Roman" w:hAnsi="Times New Roman"/>
          <w:sz w:val="28"/>
          <w:szCs w:val="28"/>
        </w:rPr>
        <w:t xml:space="preserve"> </w:t>
      </w:r>
      <w:r w:rsidR="006E16C5" w:rsidRPr="00477F03">
        <w:rPr>
          <w:rFonts w:ascii="Times New Roman" w:hAnsi="Times New Roman"/>
          <w:sz w:val="28"/>
          <w:szCs w:val="28"/>
          <w:lang w:val="en-US"/>
        </w:rPr>
        <w:t xml:space="preserve">như </w:t>
      </w:r>
      <w:r w:rsidR="008F5012" w:rsidRPr="00477F03">
        <w:rPr>
          <w:rFonts w:ascii="Times New Roman" w:hAnsi="Times New Roman"/>
          <w:sz w:val="28"/>
          <w:szCs w:val="28"/>
        </w:rPr>
        <w:t>sau:</w:t>
      </w:r>
    </w:p>
    <w:p w14:paraId="36BD881F" w14:textId="27DD7DEC" w:rsidR="00A8321E" w:rsidRPr="00477F03" w:rsidRDefault="007D07C4" w:rsidP="00477F03">
      <w:pPr>
        <w:spacing w:before="120" w:after="0" w:line="240" w:lineRule="auto"/>
        <w:ind w:firstLine="720"/>
        <w:jc w:val="both"/>
        <w:rPr>
          <w:rFonts w:ascii="Times New Roman" w:hAnsi="Times New Roman"/>
          <w:b/>
          <w:sz w:val="28"/>
          <w:szCs w:val="28"/>
          <w:lang w:val="en-US"/>
        </w:rPr>
      </w:pPr>
      <w:r w:rsidRPr="00477F03">
        <w:rPr>
          <w:rFonts w:ascii="Times New Roman" w:hAnsi="Times New Roman"/>
          <w:b/>
          <w:sz w:val="28"/>
          <w:szCs w:val="28"/>
          <w:lang w:val="en-US"/>
        </w:rPr>
        <w:t xml:space="preserve">1. Điều chỉnh </w:t>
      </w:r>
      <w:r w:rsidR="00B34308" w:rsidRPr="00477F03">
        <w:rPr>
          <w:rFonts w:ascii="Times New Roman" w:hAnsi="Times New Roman"/>
          <w:b/>
          <w:sz w:val="28"/>
          <w:szCs w:val="28"/>
          <w:lang w:val="en-US"/>
        </w:rPr>
        <w:t>Khoản</w:t>
      </w:r>
      <w:r w:rsidR="00A8321E" w:rsidRPr="00477F03">
        <w:rPr>
          <w:rFonts w:ascii="Times New Roman" w:hAnsi="Times New Roman"/>
          <w:b/>
          <w:sz w:val="28"/>
          <w:szCs w:val="28"/>
          <w:lang w:val="en-US"/>
        </w:rPr>
        <w:t xml:space="preserve"> 2, Điều 1</w:t>
      </w:r>
      <w:r w:rsidR="00B34308" w:rsidRPr="00477F03">
        <w:rPr>
          <w:rFonts w:ascii="Times New Roman" w:hAnsi="Times New Roman"/>
          <w:b/>
          <w:sz w:val="28"/>
          <w:szCs w:val="28"/>
          <w:lang w:val="en-US"/>
        </w:rPr>
        <w:t xml:space="preserve"> như sau</w:t>
      </w:r>
      <w:r w:rsidR="00A8321E" w:rsidRPr="00477F03">
        <w:rPr>
          <w:rFonts w:ascii="Times New Roman" w:hAnsi="Times New Roman"/>
          <w:b/>
          <w:sz w:val="28"/>
          <w:szCs w:val="28"/>
          <w:lang w:val="en-US"/>
        </w:rPr>
        <w:t>:</w:t>
      </w:r>
    </w:p>
    <w:p w14:paraId="737A9D4A" w14:textId="6C9B5BF4" w:rsidR="00B34308" w:rsidRPr="00477F03" w:rsidRDefault="00A8321E" w:rsidP="00485E6D">
      <w:pPr>
        <w:spacing w:after="0" w:line="240" w:lineRule="auto"/>
        <w:ind w:firstLine="720"/>
        <w:jc w:val="both"/>
        <w:rPr>
          <w:rFonts w:ascii="Times New Roman" w:eastAsia="Times New Roman" w:hAnsi="Times New Roman"/>
          <w:b/>
          <w:bCs/>
          <w:sz w:val="28"/>
          <w:szCs w:val="28"/>
          <w:lang w:val="sv-SE"/>
        </w:rPr>
      </w:pPr>
      <w:r w:rsidRPr="00477F03">
        <w:rPr>
          <w:rFonts w:ascii="Times New Roman" w:hAnsi="Times New Roman"/>
          <w:b/>
          <w:bCs/>
          <w:sz w:val="28"/>
          <w:szCs w:val="28"/>
          <w:lang w:val="en-US"/>
        </w:rPr>
        <w:t>“</w:t>
      </w:r>
      <w:r w:rsidR="00B34308" w:rsidRPr="00477F03">
        <w:rPr>
          <w:rFonts w:ascii="Times New Roman" w:hAnsi="Times New Roman"/>
          <w:b/>
          <w:bCs/>
          <w:sz w:val="28"/>
          <w:szCs w:val="28"/>
          <w:lang w:val="sv-SE"/>
        </w:rPr>
        <w:t>2</w:t>
      </w:r>
      <w:r w:rsidR="00B34308" w:rsidRPr="00477F03">
        <w:rPr>
          <w:rFonts w:ascii="Times New Roman" w:hAnsi="Times New Roman"/>
          <w:b/>
          <w:bCs/>
          <w:sz w:val="28"/>
          <w:szCs w:val="28"/>
        </w:rPr>
        <w:t xml:space="preserve">. </w:t>
      </w:r>
      <w:r w:rsidR="00B34308" w:rsidRPr="00477F03">
        <w:rPr>
          <w:rFonts w:ascii="Times New Roman" w:hAnsi="Times New Roman"/>
          <w:b/>
          <w:bCs/>
          <w:sz w:val="28"/>
          <w:szCs w:val="28"/>
          <w:lang w:val="sv-SE"/>
        </w:rPr>
        <w:t>Dự toán c</w:t>
      </w:r>
      <w:r w:rsidR="00B34308" w:rsidRPr="00477F03">
        <w:rPr>
          <w:rFonts w:ascii="Times New Roman" w:eastAsia="Times New Roman" w:hAnsi="Times New Roman"/>
          <w:b/>
          <w:bCs/>
          <w:sz w:val="28"/>
          <w:szCs w:val="28"/>
          <w:lang w:val="sv-SE"/>
        </w:rPr>
        <w:t xml:space="preserve">hi ngân sách địa phương: </w:t>
      </w:r>
      <w:r w:rsidR="00B34308" w:rsidRPr="00477F03">
        <w:rPr>
          <w:rFonts w:ascii="Times New Roman" w:eastAsia="Times New Roman" w:hAnsi="Times New Roman"/>
          <w:b/>
          <w:bCs/>
          <w:sz w:val="28"/>
          <w:szCs w:val="28"/>
          <w:lang w:val="sv-SE"/>
        </w:rPr>
        <w:tab/>
      </w:r>
      <w:r w:rsidR="00B34308" w:rsidRPr="00477F03">
        <w:rPr>
          <w:rFonts w:ascii="Times New Roman" w:eastAsia="Times New Roman" w:hAnsi="Times New Roman"/>
          <w:b/>
          <w:bCs/>
          <w:sz w:val="28"/>
          <w:szCs w:val="28"/>
          <w:lang w:val="sv-SE"/>
        </w:rPr>
        <w:tab/>
        <w:t xml:space="preserve">   407.254 triệu đồng</w:t>
      </w:r>
    </w:p>
    <w:p w14:paraId="41F10DCE" w14:textId="2D98B503" w:rsidR="00B34308" w:rsidRPr="00477F03" w:rsidRDefault="00B34308" w:rsidP="00485E6D">
      <w:pPr>
        <w:spacing w:after="0" w:line="240" w:lineRule="auto"/>
        <w:ind w:firstLine="720"/>
        <w:jc w:val="both"/>
        <w:rPr>
          <w:rFonts w:ascii="Times New Roman" w:eastAsia="Times New Roman" w:hAnsi="Times New Roman"/>
          <w:sz w:val="28"/>
          <w:szCs w:val="28"/>
          <w:lang w:val="sv-SE"/>
        </w:rPr>
      </w:pPr>
      <w:r w:rsidRPr="00477F03">
        <w:rPr>
          <w:rFonts w:ascii="Times New Roman" w:eastAsia="Times New Roman" w:hAnsi="Times New Roman"/>
          <w:sz w:val="28"/>
          <w:szCs w:val="28"/>
          <w:lang w:val="sv-SE"/>
        </w:rPr>
        <w:t xml:space="preserve">   2.1. Dự toán chi cân đối ngân sách địa phương:        398.125 triệu đồng</w:t>
      </w:r>
    </w:p>
    <w:p w14:paraId="57AB5D4B" w14:textId="3E8FCC2D" w:rsidR="00B34308" w:rsidRPr="00477F03" w:rsidRDefault="00B34308" w:rsidP="00485E6D">
      <w:pPr>
        <w:spacing w:after="0" w:line="240" w:lineRule="auto"/>
        <w:ind w:left="360" w:firstLine="720"/>
        <w:jc w:val="both"/>
        <w:rPr>
          <w:rFonts w:ascii="Times New Roman" w:eastAsia="Times New Roman" w:hAnsi="Times New Roman"/>
          <w:sz w:val="28"/>
          <w:szCs w:val="28"/>
          <w:lang w:val="sv-SE"/>
        </w:rPr>
      </w:pPr>
      <w:r w:rsidRPr="00477F03">
        <w:rPr>
          <w:rFonts w:ascii="Times New Roman" w:eastAsia="Times New Roman" w:hAnsi="Times New Roman"/>
          <w:sz w:val="28"/>
          <w:szCs w:val="28"/>
          <w:lang w:val="sv-SE"/>
        </w:rPr>
        <w:t>Trong đó:  - Chi đầu tư phát triển:</w:t>
      </w:r>
      <w:r w:rsidRPr="00477F03">
        <w:rPr>
          <w:rFonts w:ascii="Times New Roman" w:eastAsia="Times New Roman" w:hAnsi="Times New Roman"/>
          <w:sz w:val="28"/>
          <w:szCs w:val="28"/>
          <w:lang w:val="sv-SE"/>
        </w:rPr>
        <w:tab/>
      </w:r>
      <w:r w:rsidRPr="00477F03">
        <w:rPr>
          <w:rFonts w:ascii="Times New Roman" w:eastAsia="Times New Roman" w:hAnsi="Times New Roman"/>
          <w:sz w:val="28"/>
          <w:szCs w:val="28"/>
          <w:lang w:val="sv-SE"/>
        </w:rPr>
        <w:tab/>
        <w:t xml:space="preserve">                 24.774 triệu đồng</w:t>
      </w:r>
    </w:p>
    <w:p w14:paraId="6426EEB2" w14:textId="6CD65B8C" w:rsidR="00B34308" w:rsidRPr="00477F03" w:rsidRDefault="00B34308" w:rsidP="00485E6D">
      <w:pPr>
        <w:spacing w:after="0" w:line="240" w:lineRule="auto"/>
        <w:ind w:left="2160"/>
        <w:jc w:val="both"/>
        <w:rPr>
          <w:rFonts w:ascii="Times New Roman" w:eastAsia="Times New Roman" w:hAnsi="Times New Roman"/>
          <w:sz w:val="28"/>
          <w:szCs w:val="28"/>
          <w:lang w:val="sv-SE"/>
        </w:rPr>
      </w:pPr>
      <w:r w:rsidRPr="00477F03">
        <w:rPr>
          <w:rFonts w:ascii="Times New Roman" w:eastAsia="Times New Roman" w:hAnsi="Times New Roman"/>
          <w:sz w:val="28"/>
          <w:szCs w:val="28"/>
          <w:lang w:val="sv-SE"/>
        </w:rPr>
        <w:t xml:space="preserve">   - Chi thường xuyên:</w:t>
      </w:r>
      <w:r w:rsidRPr="00477F03">
        <w:rPr>
          <w:rFonts w:ascii="Times New Roman" w:eastAsia="Times New Roman" w:hAnsi="Times New Roman"/>
          <w:sz w:val="28"/>
          <w:szCs w:val="28"/>
          <w:lang w:val="sv-SE"/>
        </w:rPr>
        <w:tab/>
      </w:r>
      <w:r w:rsidRPr="00477F03">
        <w:rPr>
          <w:rFonts w:ascii="Times New Roman" w:eastAsia="Times New Roman" w:hAnsi="Times New Roman"/>
          <w:sz w:val="28"/>
          <w:szCs w:val="28"/>
          <w:lang w:val="sv-SE"/>
        </w:rPr>
        <w:tab/>
      </w:r>
      <w:r w:rsidRPr="00477F03">
        <w:rPr>
          <w:rFonts w:ascii="Times New Roman" w:eastAsia="Times New Roman" w:hAnsi="Times New Roman"/>
          <w:sz w:val="28"/>
          <w:szCs w:val="28"/>
          <w:lang w:val="sv-SE"/>
        </w:rPr>
        <w:tab/>
        <w:t xml:space="preserve">     365.</w:t>
      </w:r>
      <w:r w:rsidR="00194D6E" w:rsidRPr="00477F03">
        <w:rPr>
          <w:rFonts w:ascii="Times New Roman" w:eastAsia="Times New Roman" w:hAnsi="Times New Roman"/>
          <w:sz w:val="28"/>
          <w:szCs w:val="28"/>
          <w:lang w:val="sv-SE"/>
        </w:rPr>
        <w:t>387</w:t>
      </w:r>
      <w:r w:rsidRPr="00477F03">
        <w:rPr>
          <w:rFonts w:ascii="Times New Roman" w:eastAsia="Times New Roman" w:hAnsi="Times New Roman"/>
          <w:sz w:val="28"/>
          <w:szCs w:val="28"/>
          <w:lang w:val="sv-SE"/>
        </w:rPr>
        <w:t xml:space="preserve"> triệu đồng</w:t>
      </w:r>
    </w:p>
    <w:p w14:paraId="0C9C77D4" w14:textId="37835337" w:rsidR="00B34308" w:rsidRPr="00477F03" w:rsidRDefault="00B34308" w:rsidP="00485E6D">
      <w:pPr>
        <w:spacing w:after="0" w:line="240" w:lineRule="auto"/>
        <w:ind w:left="2160"/>
        <w:jc w:val="both"/>
        <w:rPr>
          <w:rFonts w:ascii="Times New Roman" w:eastAsia="Times New Roman" w:hAnsi="Times New Roman"/>
          <w:sz w:val="28"/>
          <w:szCs w:val="28"/>
          <w:lang w:val="sv-SE"/>
        </w:rPr>
      </w:pPr>
      <w:r w:rsidRPr="00477F03">
        <w:rPr>
          <w:rFonts w:ascii="Times New Roman" w:eastAsia="Times New Roman" w:hAnsi="Times New Roman"/>
          <w:sz w:val="28"/>
          <w:szCs w:val="28"/>
          <w:lang w:val="sv-SE"/>
        </w:rPr>
        <w:lastRenderedPageBreak/>
        <w:t xml:space="preserve">   - Dự phòng ngân sách:</w:t>
      </w:r>
      <w:r w:rsidRPr="00477F03">
        <w:rPr>
          <w:rFonts w:ascii="Times New Roman" w:eastAsia="Times New Roman" w:hAnsi="Times New Roman"/>
          <w:sz w:val="28"/>
          <w:szCs w:val="28"/>
          <w:lang w:val="sv-SE"/>
        </w:rPr>
        <w:tab/>
      </w:r>
      <w:r w:rsidRPr="00477F03">
        <w:rPr>
          <w:rFonts w:ascii="Times New Roman" w:eastAsia="Times New Roman" w:hAnsi="Times New Roman"/>
          <w:sz w:val="28"/>
          <w:szCs w:val="28"/>
          <w:lang w:val="sv-SE"/>
        </w:rPr>
        <w:tab/>
      </w:r>
      <w:r w:rsidRPr="00477F03">
        <w:rPr>
          <w:rFonts w:ascii="Times New Roman" w:eastAsia="Times New Roman" w:hAnsi="Times New Roman"/>
          <w:sz w:val="28"/>
          <w:szCs w:val="28"/>
          <w:lang w:val="sv-SE"/>
        </w:rPr>
        <w:tab/>
        <w:t xml:space="preserve">         7.</w:t>
      </w:r>
      <w:r w:rsidR="00194D6E" w:rsidRPr="00477F03">
        <w:rPr>
          <w:rFonts w:ascii="Times New Roman" w:eastAsia="Times New Roman" w:hAnsi="Times New Roman"/>
          <w:sz w:val="28"/>
          <w:szCs w:val="28"/>
          <w:lang w:val="sv-SE"/>
        </w:rPr>
        <w:t>964</w:t>
      </w:r>
      <w:r w:rsidRPr="00477F03">
        <w:rPr>
          <w:rFonts w:ascii="Times New Roman" w:eastAsia="Times New Roman" w:hAnsi="Times New Roman"/>
          <w:sz w:val="28"/>
          <w:szCs w:val="28"/>
          <w:lang w:val="sv-SE"/>
        </w:rPr>
        <w:t xml:space="preserve"> triệu đồng</w:t>
      </w:r>
    </w:p>
    <w:p w14:paraId="47856310" w14:textId="0A082252" w:rsidR="00A8321E" w:rsidRPr="00477F03" w:rsidRDefault="00A8321E" w:rsidP="00485E6D">
      <w:pPr>
        <w:spacing w:after="0" w:line="240" w:lineRule="auto"/>
        <w:ind w:left="360" w:firstLine="720"/>
        <w:jc w:val="both"/>
        <w:rPr>
          <w:rFonts w:ascii="Times New Roman" w:hAnsi="Times New Roman"/>
          <w:sz w:val="28"/>
          <w:szCs w:val="28"/>
          <w:lang w:val="en-US"/>
        </w:rPr>
      </w:pPr>
      <w:r w:rsidRPr="00477F03">
        <w:rPr>
          <w:rFonts w:ascii="Times New Roman" w:hAnsi="Times New Roman"/>
          <w:sz w:val="28"/>
          <w:szCs w:val="28"/>
          <w:lang w:val="sv-SE"/>
        </w:rPr>
        <w:t>2.2. Dự toán chi cân đối ngân sách cấp huyện:</w:t>
      </w:r>
      <w:r w:rsidRPr="00477F03">
        <w:rPr>
          <w:rFonts w:ascii="Times New Roman" w:hAnsi="Times New Roman"/>
          <w:sz w:val="28"/>
          <w:szCs w:val="28"/>
          <w:lang w:val="sv-SE"/>
        </w:rPr>
        <w:tab/>
      </w:r>
      <w:r w:rsidR="00B34308" w:rsidRPr="00477F03">
        <w:rPr>
          <w:rFonts w:ascii="Times New Roman" w:hAnsi="Times New Roman"/>
          <w:sz w:val="28"/>
          <w:szCs w:val="28"/>
          <w:lang w:val="sv-SE"/>
        </w:rPr>
        <w:t xml:space="preserve">     </w:t>
      </w:r>
      <w:r w:rsidR="00194D6E" w:rsidRPr="00477F03">
        <w:rPr>
          <w:rFonts w:ascii="Times New Roman" w:hAnsi="Times New Roman"/>
          <w:sz w:val="28"/>
          <w:szCs w:val="28"/>
          <w:lang w:val="sv-SE"/>
        </w:rPr>
        <w:t>328</w:t>
      </w:r>
      <w:r w:rsidRPr="00477F03">
        <w:rPr>
          <w:rFonts w:ascii="Times New Roman" w:hAnsi="Times New Roman"/>
          <w:sz w:val="28"/>
          <w:szCs w:val="28"/>
          <w:lang w:val="sv-SE"/>
        </w:rPr>
        <w:t>.</w:t>
      </w:r>
      <w:r w:rsidR="00194D6E" w:rsidRPr="00477F03">
        <w:rPr>
          <w:rFonts w:ascii="Times New Roman" w:hAnsi="Times New Roman"/>
          <w:sz w:val="28"/>
          <w:szCs w:val="28"/>
          <w:lang w:val="sv-SE"/>
        </w:rPr>
        <w:t>682</w:t>
      </w:r>
      <w:r w:rsidRPr="00477F03">
        <w:rPr>
          <w:rFonts w:ascii="Times New Roman" w:hAnsi="Times New Roman"/>
          <w:sz w:val="28"/>
          <w:szCs w:val="28"/>
          <w:lang w:val="sv-SE"/>
        </w:rPr>
        <w:t xml:space="preserve"> triệu đồng</w:t>
      </w:r>
    </w:p>
    <w:p w14:paraId="6336475C" w14:textId="250BA1AA" w:rsidR="00A8321E" w:rsidRPr="00477F03" w:rsidRDefault="00A8321E" w:rsidP="00485E6D">
      <w:pPr>
        <w:spacing w:after="0" w:line="240" w:lineRule="auto"/>
        <w:ind w:left="360" w:firstLine="720"/>
        <w:jc w:val="both"/>
        <w:rPr>
          <w:rFonts w:ascii="Times New Roman" w:hAnsi="Times New Roman"/>
          <w:sz w:val="28"/>
          <w:szCs w:val="28"/>
          <w:lang w:val="sv-SE"/>
        </w:rPr>
      </w:pPr>
      <w:r w:rsidRPr="00477F03">
        <w:rPr>
          <w:rFonts w:ascii="Times New Roman" w:hAnsi="Times New Roman"/>
          <w:sz w:val="28"/>
          <w:szCs w:val="28"/>
          <w:lang w:val="sv-SE"/>
        </w:rPr>
        <w:t>Trong đó:  - Chi đầu tư phát triển:</w:t>
      </w:r>
      <w:r w:rsidRPr="00477F03">
        <w:rPr>
          <w:rFonts w:ascii="Times New Roman" w:hAnsi="Times New Roman"/>
          <w:sz w:val="28"/>
          <w:szCs w:val="28"/>
          <w:lang w:val="sv-SE"/>
        </w:rPr>
        <w:tab/>
      </w:r>
      <w:r w:rsidRPr="00477F03">
        <w:rPr>
          <w:rFonts w:ascii="Times New Roman" w:hAnsi="Times New Roman"/>
          <w:sz w:val="28"/>
          <w:szCs w:val="28"/>
          <w:lang w:val="sv-SE"/>
        </w:rPr>
        <w:tab/>
      </w:r>
      <w:r w:rsidRPr="00477F03">
        <w:rPr>
          <w:rFonts w:ascii="Times New Roman" w:hAnsi="Times New Roman"/>
          <w:sz w:val="28"/>
          <w:szCs w:val="28"/>
          <w:lang w:val="sv-SE"/>
        </w:rPr>
        <w:tab/>
        <w:t xml:space="preserve">  </w:t>
      </w:r>
      <w:r w:rsidR="00B34308" w:rsidRPr="00477F03">
        <w:rPr>
          <w:rFonts w:ascii="Times New Roman" w:hAnsi="Times New Roman"/>
          <w:sz w:val="28"/>
          <w:szCs w:val="28"/>
          <w:lang w:val="sv-SE"/>
        </w:rPr>
        <w:t xml:space="preserve">     </w:t>
      </w:r>
      <w:r w:rsidRPr="00477F03">
        <w:rPr>
          <w:rFonts w:ascii="Times New Roman" w:hAnsi="Times New Roman"/>
          <w:sz w:val="28"/>
          <w:szCs w:val="28"/>
          <w:lang w:val="sv-SE"/>
        </w:rPr>
        <w:t>23.874 triệu đồng</w:t>
      </w:r>
    </w:p>
    <w:p w14:paraId="345C7980" w14:textId="334CBED4" w:rsidR="00A8321E" w:rsidRPr="00477F03" w:rsidRDefault="00A8321E" w:rsidP="00485E6D">
      <w:pPr>
        <w:pStyle w:val="ListParagraph"/>
        <w:spacing w:after="0" w:line="240" w:lineRule="auto"/>
        <w:ind w:left="2160"/>
        <w:jc w:val="both"/>
        <w:rPr>
          <w:rFonts w:ascii="Times New Roman" w:hAnsi="Times New Roman"/>
          <w:sz w:val="28"/>
          <w:szCs w:val="28"/>
          <w:lang w:val="sv-SE"/>
        </w:rPr>
      </w:pPr>
      <w:r w:rsidRPr="00477F03">
        <w:rPr>
          <w:rFonts w:ascii="Times New Roman" w:hAnsi="Times New Roman"/>
          <w:sz w:val="28"/>
          <w:szCs w:val="28"/>
          <w:lang w:val="sv-SE"/>
        </w:rPr>
        <w:t xml:space="preserve">  </w:t>
      </w:r>
      <w:r w:rsidR="00194D6E" w:rsidRPr="00477F03">
        <w:rPr>
          <w:rFonts w:ascii="Times New Roman" w:hAnsi="Times New Roman"/>
          <w:sz w:val="28"/>
          <w:szCs w:val="28"/>
          <w:lang w:val="sv-SE"/>
        </w:rPr>
        <w:t xml:space="preserve"> </w:t>
      </w:r>
      <w:r w:rsidRPr="00477F03">
        <w:rPr>
          <w:rFonts w:ascii="Times New Roman" w:hAnsi="Times New Roman"/>
          <w:sz w:val="28"/>
          <w:szCs w:val="28"/>
          <w:lang w:val="sv-SE"/>
        </w:rPr>
        <w:t>- Chi thường xuyên:</w:t>
      </w:r>
      <w:r w:rsidRPr="00477F03">
        <w:rPr>
          <w:rFonts w:ascii="Times New Roman" w:hAnsi="Times New Roman"/>
          <w:sz w:val="28"/>
          <w:szCs w:val="28"/>
          <w:lang w:val="sv-SE"/>
        </w:rPr>
        <w:tab/>
      </w:r>
      <w:r w:rsidRPr="00477F03">
        <w:rPr>
          <w:rFonts w:ascii="Times New Roman" w:hAnsi="Times New Roman"/>
          <w:sz w:val="28"/>
          <w:szCs w:val="28"/>
          <w:lang w:val="sv-SE"/>
        </w:rPr>
        <w:tab/>
        <w:t xml:space="preserve">      </w:t>
      </w:r>
      <w:r w:rsidRPr="00477F03">
        <w:rPr>
          <w:rFonts w:ascii="Times New Roman" w:hAnsi="Times New Roman"/>
          <w:sz w:val="28"/>
          <w:szCs w:val="28"/>
          <w:lang w:val="sv-SE"/>
        </w:rPr>
        <w:tab/>
      </w:r>
      <w:r w:rsidR="00B34308" w:rsidRPr="00477F03">
        <w:rPr>
          <w:rFonts w:ascii="Times New Roman" w:hAnsi="Times New Roman"/>
          <w:sz w:val="28"/>
          <w:szCs w:val="28"/>
          <w:lang w:val="sv-SE"/>
        </w:rPr>
        <w:t xml:space="preserve">     </w:t>
      </w:r>
      <w:r w:rsidRPr="00477F03">
        <w:rPr>
          <w:rFonts w:ascii="Times New Roman" w:hAnsi="Times New Roman"/>
          <w:sz w:val="28"/>
          <w:szCs w:val="28"/>
          <w:lang w:val="sv-SE"/>
        </w:rPr>
        <w:t>29</w:t>
      </w:r>
      <w:r w:rsidR="00194D6E" w:rsidRPr="00477F03">
        <w:rPr>
          <w:rFonts w:ascii="Times New Roman" w:hAnsi="Times New Roman"/>
          <w:sz w:val="28"/>
          <w:szCs w:val="28"/>
          <w:lang w:val="sv-SE"/>
        </w:rPr>
        <w:t>8</w:t>
      </w:r>
      <w:r w:rsidRPr="00477F03">
        <w:rPr>
          <w:rFonts w:ascii="Times New Roman" w:hAnsi="Times New Roman"/>
          <w:sz w:val="28"/>
          <w:szCs w:val="28"/>
          <w:lang w:val="sv-SE"/>
        </w:rPr>
        <w:t>.</w:t>
      </w:r>
      <w:r w:rsidR="00194D6E" w:rsidRPr="00477F03">
        <w:rPr>
          <w:rFonts w:ascii="Times New Roman" w:hAnsi="Times New Roman"/>
          <w:sz w:val="28"/>
          <w:szCs w:val="28"/>
          <w:lang w:val="sv-SE"/>
        </w:rPr>
        <w:t>225</w:t>
      </w:r>
      <w:r w:rsidRPr="00477F03">
        <w:rPr>
          <w:rFonts w:ascii="Times New Roman" w:hAnsi="Times New Roman"/>
          <w:sz w:val="28"/>
          <w:szCs w:val="28"/>
          <w:lang w:val="sv-SE"/>
        </w:rPr>
        <w:t xml:space="preserve"> triệu đồng</w:t>
      </w:r>
    </w:p>
    <w:p w14:paraId="5AADFE9D" w14:textId="5E9A6C30" w:rsidR="00A8321E" w:rsidRPr="00477F03" w:rsidRDefault="00A8321E" w:rsidP="00485E6D">
      <w:pPr>
        <w:spacing w:after="0" w:line="240" w:lineRule="auto"/>
        <w:ind w:left="2160"/>
        <w:jc w:val="both"/>
        <w:rPr>
          <w:rFonts w:ascii="Times New Roman" w:hAnsi="Times New Roman"/>
          <w:sz w:val="28"/>
          <w:szCs w:val="28"/>
          <w:lang w:val="sv-SE"/>
        </w:rPr>
      </w:pPr>
      <w:r w:rsidRPr="00477F03">
        <w:rPr>
          <w:rFonts w:ascii="Times New Roman" w:hAnsi="Times New Roman"/>
          <w:sz w:val="28"/>
          <w:szCs w:val="28"/>
          <w:lang w:val="sv-SE"/>
        </w:rPr>
        <w:t xml:space="preserve">   - Dự phòng ngân sách:</w:t>
      </w:r>
      <w:r w:rsidRPr="00477F03">
        <w:rPr>
          <w:rFonts w:ascii="Times New Roman" w:hAnsi="Times New Roman"/>
          <w:sz w:val="28"/>
          <w:szCs w:val="28"/>
          <w:lang w:val="sv-SE"/>
        </w:rPr>
        <w:tab/>
      </w:r>
      <w:r w:rsidRPr="00477F03">
        <w:rPr>
          <w:rFonts w:ascii="Times New Roman" w:hAnsi="Times New Roman"/>
          <w:sz w:val="28"/>
          <w:szCs w:val="28"/>
          <w:lang w:val="sv-SE"/>
        </w:rPr>
        <w:tab/>
        <w:t xml:space="preserve">              </w:t>
      </w:r>
      <w:r w:rsidR="00B34308" w:rsidRPr="00477F03">
        <w:rPr>
          <w:rFonts w:ascii="Times New Roman" w:hAnsi="Times New Roman"/>
          <w:sz w:val="28"/>
          <w:szCs w:val="28"/>
          <w:lang w:val="sv-SE"/>
        </w:rPr>
        <w:t xml:space="preserve">     </w:t>
      </w:r>
      <w:r w:rsidRPr="00477F03">
        <w:rPr>
          <w:rFonts w:ascii="Times New Roman" w:hAnsi="Times New Roman"/>
          <w:sz w:val="28"/>
          <w:szCs w:val="28"/>
          <w:lang w:val="sv-SE"/>
        </w:rPr>
        <w:t>6.</w:t>
      </w:r>
      <w:r w:rsidR="00194D6E" w:rsidRPr="00477F03">
        <w:rPr>
          <w:rFonts w:ascii="Times New Roman" w:hAnsi="Times New Roman"/>
          <w:sz w:val="28"/>
          <w:szCs w:val="28"/>
          <w:lang w:val="sv-SE"/>
        </w:rPr>
        <w:t>583</w:t>
      </w:r>
      <w:r w:rsidRPr="00477F03">
        <w:rPr>
          <w:rFonts w:ascii="Times New Roman" w:hAnsi="Times New Roman"/>
          <w:sz w:val="28"/>
          <w:szCs w:val="28"/>
          <w:lang w:val="sv-SE"/>
        </w:rPr>
        <w:t xml:space="preserve"> triệu đồng”</w:t>
      </w:r>
    </w:p>
    <w:p w14:paraId="4E4EFE7A" w14:textId="7E2ECF56" w:rsidR="00A8321E" w:rsidRPr="00477F03" w:rsidRDefault="00A8321E" w:rsidP="00477F03">
      <w:pPr>
        <w:spacing w:before="120" w:after="0" w:line="240" w:lineRule="auto"/>
        <w:jc w:val="both"/>
        <w:rPr>
          <w:rFonts w:ascii="Times New Roman" w:hAnsi="Times New Roman"/>
          <w:b/>
          <w:sz w:val="28"/>
          <w:szCs w:val="28"/>
          <w:lang w:val="sv-SE"/>
        </w:rPr>
      </w:pPr>
      <w:r w:rsidRPr="00477F03">
        <w:rPr>
          <w:rFonts w:ascii="Times New Roman" w:hAnsi="Times New Roman"/>
          <w:sz w:val="28"/>
          <w:szCs w:val="28"/>
          <w:lang w:val="sv-SE"/>
        </w:rPr>
        <w:tab/>
      </w:r>
      <w:r w:rsidRPr="00477F03">
        <w:rPr>
          <w:rFonts w:ascii="Times New Roman" w:hAnsi="Times New Roman"/>
          <w:b/>
          <w:sz w:val="28"/>
          <w:szCs w:val="28"/>
          <w:lang w:val="sv-SE"/>
        </w:rPr>
        <w:t>2. Điều chỉnh Điều 2</w:t>
      </w:r>
      <w:r w:rsidR="00B34308" w:rsidRPr="00477F03">
        <w:rPr>
          <w:rFonts w:ascii="Times New Roman" w:hAnsi="Times New Roman"/>
          <w:b/>
          <w:sz w:val="28"/>
          <w:szCs w:val="28"/>
          <w:lang w:val="sv-SE"/>
        </w:rPr>
        <w:t xml:space="preserve"> như sau:</w:t>
      </w:r>
    </w:p>
    <w:p w14:paraId="34097EC5" w14:textId="2185A43C" w:rsidR="00B11CC4" w:rsidRPr="00477F03" w:rsidRDefault="00B34308" w:rsidP="00485E6D">
      <w:pPr>
        <w:pStyle w:val="Heading2"/>
        <w:keepNext w:val="0"/>
        <w:spacing w:before="0" w:after="0" w:line="240" w:lineRule="auto"/>
        <w:ind w:firstLine="720"/>
        <w:jc w:val="both"/>
        <w:rPr>
          <w:rFonts w:ascii="Times New Roman" w:hAnsi="Times New Roman"/>
          <w:b w:val="0"/>
          <w:i w:val="0"/>
          <w:iCs w:val="0"/>
        </w:rPr>
      </w:pPr>
      <w:r w:rsidRPr="00477F03">
        <w:rPr>
          <w:rFonts w:ascii="Times New Roman" w:hAnsi="Times New Roman"/>
          <w:b w:val="0"/>
          <w:i w:val="0"/>
          <w:iCs w:val="0"/>
          <w:lang w:val="nl-NL"/>
        </w:rPr>
        <w:t>“</w:t>
      </w:r>
      <w:r w:rsidR="00B11CC4" w:rsidRPr="00477F03">
        <w:rPr>
          <w:rFonts w:ascii="Times New Roman" w:hAnsi="Times New Roman"/>
          <w:bCs w:val="0"/>
          <w:i w:val="0"/>
          <w:iCs w:val="0"/>
          <w:lang w:val="nl-NL"/>
        </w:rPr>
        <w:t xml:space="preserve">Điều </w:t>
      </w:r>
      <w:r w:rsidR="009E36CE" w:rsidRPr="00477F03">
        <w:rPr>
          <w:rFonts w:ascii="Times New Roman" w:hAnsi="Times New Roman"/>
          <w:bCs w:val="0"/>
          <w:i w:val="0"/>
          <w:iCs w:val="0"/>
          <w:lang w:val="nl-NL"/>
        </w:rPr>
        <w:t>2</w:t>
      </w:r>
      <w:r w:rsidR="00B11CC4" w:rsidRPr="00477F03">
        <w:rPr>
          <w:rFonts w:ascii="Times New Roman" w:hAnsi="Times New Roman"/>
          <w:bCs w:val="0"/>
          <w:i w:val="0"/>
          <w:iCs w:val="0"/>
          <w:lang w:val="nl-NL"/>
        </w:rPr>
        <w:t>.</w:t>
      </w:r>
      <w:r w:rsidR="00B11CC4" w:rsidRPr="00477F03">
        <w:rPr>
          <w:rFonts w:ascii="Times New Roman" w:hAnsi="Times New Roman"/>
          <w:b w:val="0"/>
          <w:i w:val="0"/>
          <w:iCs w:val="0"/>
          <w:lang w:val="nl-NL"/>
        </w:rPr>
        <w:t xml:space="preserve"> Bổ sung nhiệm vụ cụ thể nguồn cân đối ngân sách cấp </w:t>
      </w:r>
      <w:r w:rsidR="009E36CE" w:rsidRPr="00477F03">
        <w:rPr>
          <w:rFonts w:ascii="Times New Roman" w:hAnsi="Times New Roman"/>
          <w:b w:val="0"/>
          <w:i w:val="0"/>
          <w:iCs w:val="0"/>
          <w:lang w:val="nl-NL"/>
        </w:rPr>
        <w:t>huyện</w:t>
      </w:r>
      <w:r w:rsidR="00B11CC4" w:rsidRPr="00477F03">
        <w:rPr>
          <w:rFonts w:ascii="Times New Roman" w:hAnsi="Times New Roman"/>
          <w:b w:val="0"/>
          <w:i w:val="0"/>
          <w:iCs w:val="0"/>
          <w:lang w:val="nl-NL"/>
        </w:rPr>
        <w:t xml:space="preserve"> cho ngân sách </w:t>
      </w:r>
      <w:r w:rsidR="009E36CE" w:rsidRPr="00477F03">
        <w:rPr>
          <w:rFonts w:ascii="Times New Roman" w:hAnsi="Times New Roman"/>
          <w:b w:val="0"/>
          <w:i w:val="0"/>
          <w:iCs w:val="0"/>
          <w:lang w:val="nl-NL"/>
        </w:rPr>
        <w:t>xã, thị trấn</w:t>
      </w:r>
      <w:r w:rsidR="00B11CC4" w:rsidRPr="00477F03">
        <w:rPr>
          <w:rFonts w:ascii="Times New Roman" w:hAnsi="Times New Roman"/>
          <w:b w:val="0"/>
          <w:i w:val="0"/>
          <w:iCs w:val="0"/>
          <w:lang w:val="nl-NL"/>
        </w:rPr>
        <w:t xml:space="preserve"> </w:t>
      </w:r>
      <w:r w:rsidR="009B78C5" w:rsidRPr="00477F03">
        <w:rPr>
          <w:rFonts w:ascii="Times New Roman" w:hAnsi="Times New Roman"/>
          <w:b w:val="0"/>
          <w:i w:val="0"/>
          <w:iCs w:val="0"/>
          <w:lang w:val="nl-NL"/>
        </w:rPr>
        <w:t>6</w:t>
      </w:r>
      <w:r w:rsidR="00194D6E" w:rsidRPr="00477F03">
        <w:rPr>
          <w:rFonts w:ascii="Times New Roman" w:hAnsi="Times New Roman"/>
          <w:b w:val="0"/>
          <w:i w:val="0"/>
          <w:iCs w:val="0"/>
          <w:lang w:val="nl-NL"/>
        </w:rPr>
        <w:t>8</w:t>
      </w:r>
      <w:r w:rsidR="00C02573" w:rsidRPr="00477F03">
        <w:rPr>
          <w:rFonts w:ascii="Times New Roman" w:hAnsi="Times New Roman"/>
          <w:b w:val="0"/>
          <w:i w:val="0"/>
          <w:iCs w:val="0"/>
          <w:lang w:val="nl-NL"/>
        </w:rPr>
        <w:t>.</w:t>
      </w:r>
      <w:r w:rsidR="00194D6E" w:rsidRPr="00477F03">
        <w:rPr>
          <w:rFonts w:ascii="Times New Roman" w:hAnsi="Times New Roman"/>
          <w:b w:val="0"/>
          <w:i w:val="0"/>
          <w:iCs w:val="0"/>
          <w:lang w:val="nl-NL"/>
        </w:rPr>
        <w:t>398</w:t>
      </w:r>
      <w:r w:rsidR="00B11CC4" w:rsidRPr="00477F03">
        <w:rPr>
          <w:rFonts w:ascii="Times New Roman" w:hAnsi="Times New Roman"/>
          <w:b w:val="0"/>
          <w:i w:val="0"/>
          <w:iCs w:val="0"/>
          <w:lang w:val="nl-NL"/>
        </w:rPr>
        <w:t xml:space="preserve"> triệu đồng, b</w:t>
      </w:r>
      <w:r w:rsidR="00B11CC4" w:rsidRPr="00477F03">
        <w:rPr>
          <w:rFonts w:ascii="Times New Roman" w:hAnsi="Times New Roman"/>
          <w:b w:val="0"/>
          <w:i w:val="0"/>
          <w:iCs w:val="0"/>
        </w:rPr>
        <w:t>ao gồm</w:t>
      </w:r>
      <w:r w:rsidR="00B11CC4" w:rsidRPr="00477F03">
        <w:rPr>
          <w:rFonts w:ascii="Times New Roman" w:hAnsi="Times New Roman"/>
          <w:b w:val="0"/>
          <w:i w:val="0"/>
          <w:iCs w:val="0"/>
          <w:lang w:val="nl-NL"/>
        </w:rPr>
        <w:t xml:space="preserve">: </w:t>
      </w:r>
    </w:p>
    <w:p w14:paraId="6B5118E4" w14:textId="4AE113B9" w:rsidR="00B11CC4" w:rsidRPr="00477F03" w:rsidRDefault="00B11CC4" w:rsidP="00485E6D">
      <w:pPr>
        <w:tabs>
          <w:tab w:val="right" w:pos="9072"/>
        </w:tabs>
        <w:spacing w:after="0" w:line="240" w:lineRule="auto"/>
        <w:ind w:firstLine="720"/>
        <w:jc w:val="both"/>
        <w:rPr>
          <w:rFonts w:ascii="Times New Roman" w:hAnsi="Times New Roman"/>
          <w:sz w:val="28"/>
          <w:szCs w:val="28"/>
        </w:rPr>
      </w:pPr>
      <w:r w:rsidRPr="00477F03">
        <w:rPr>
          <w:rFonts w:ascii="Times New Roman" w:hAnsi="Times New Roman"/>
          <w:sz w:val="28"/>
          <w:szCs w:val="28"/>
        </w:rPr>
        <w:t xml:space="preserve">- Bổ sung cân đối ngân sách:                                       </w:t>
      </w:r>
      <w:r w:rsidR="009E36CE" w:rsidRPr="00477F03">
        <w:rPr>
          <w:rFonts w:ascii="Times New Roman" w:hAnsi="Times New Roman"/>
          <w:sz w:val="28"/>
          <w:szCs w:val="28"/>
        </w:rPr>
        <w:t>6</w:t>
      </w:r>
      <w:r w:rsidR="006F424F" w:rsidRPr="00477F03">
        <w:rPr>
          <w:rFonts w:ascii="Times New Roman" w:hAnsi="Times New Roman"/>
          <w:sz w:val="28"/>
          <w:szCs w:val="28"/>
        </w:rPr>
        <w:t>7</w:t>
      </w:r>
      <w:r w:rsidR="009E36CE" w:rsidRPr="00477F03">
        <w:rPr>
          <w:rFonts w:ascii="Times New Roman" w:hAnsi="Times New Roman"/>
          <w:sz w:val="28"/>
          <w:szCs w:val="28"/>
        </w:rPr>
        <w:t>.</w:t>
      </w:r>
      <w:r w:rsidR="00194D6E" w:rsidRPr="00477F03">
        <w:rPr>
          <w:rFonts w:ascii="Times New Roman" w:hAnsi="Times New Roman"/>
          <w:sz w:val="28"/>
          <w:szCs w:val="28"/>
          <w:lang w:val="en-US"/>
        </w:rPr>
        <w:t>888</w:t>
      </w:r>
      <w:r w:rsidRPr="00477F03">
        <w:rPr>
          <w:rFonts w:ascii="Times New Roman" w:hAnsi="Times New Roman"/>
          <w:sz w:val="28"/>
          <w:szCs w:val="28"/>
        </w:rPr>
        <w:t xml:space="preserve"> triệu đồng</w:t>
      </w:r>
    </w:p>
    <w:p w14:paraId="3B8503BF" w14:textId="3638BA53" w:rsidR="00441769" w:rsidRPr="00477F03" w:rsidRDefault="00B11CC4" w:rsidP="00485E6D">
      <w:pPr>
        <w:tabs>
          <w:tab w:val="right" w:pos="9072"/>
        </w:tabs>
        <w:spacing w:after="0" w:line="240" w:lineRule="auto"/>
        <w:ind w:firstLine="720"/>
        <w:jc w:val="both"/>
        <w:rPr>
          <w:rFonts w:ascii="Times New Roman" w:hAnsi="Times New Roman"/>
          <w:sz w:val="28"/>
          <w:szCs w:val="28"/>
          <w:lang w:val="en-US"/>
        </w:rPr>
      </w:pPr>
      <w:r w:rsidRPr="00477F03">
        <w:rPr>
          <w:rFonts w:ascii="Times New Roman" w:hAnsi="Times New Roman"/>
          <w:sz w:val="28"/>
          <w:szCs w:val="28"/>
        </w:rPr>
        <w:t>-</w:t>
      </w:r>
      <w:r w:rsidRPr="00477F03">
        <w:rPr>
          <w:rFonts w:ascii="Times New Roman" w:hAnsi="Times New Roman"/>
          <w:sz w:val="28"/>
          <w:szCs w:val="28"/>
          <w:lang w:val="nl-NL"/>
        </w:rPr>
        <w:t xml:space="preserve"> </w:t>
      </w:r>
      <w:r w:rsidR="009E36CE" w:rsidRPr="00477F03">
        <w:rPr>
          <w:rFonts w:ascii="Times New Roman" w:hAnsi="Times New Roman"/>
          <w:sz w:val="28"/>
          <w:szCs w:val="28"/>
          <w:lang w:val="nl-NL"/>
        </w:rPr>
        <w:t>B</w:t>
      </w:r>
      <w:r w:rsidRPr="00477F03">
        <w:rPr>
          <w:rFonts w:ascii="Times New Roman" w:hAnsi="Times New Roman"/>
          <w:sz w:val="28"/>
          <w:szCs w:val="28"/>
          <w:lang w:val="nl-NL"/>
        </w:rPr>
        <w:t>ổ sung nhiệm vụ cụ thể vốn sự nghiệp</w:t>
      </w:r>
      <w:r w:rsidRPr="00477F03">
        <w:rPr>
          <w:rFonts w:ascii="Times New Roman" w:hAnsi="Times New Roman"/>
          <w:sz w:val="28"/>
          <w:szCs w:val="28"/>
        </w:rPr>
        <w:t xml:space="preserve">:                     </w:t>
      </w:r>
      <w:r w:rsidR="009E36CE" w:rsidRPr="00477F03">
        <w:rPr>
          <w:rFonts w:ascii="Times New Roman" w:hAnsi="Times New Roman"/>
          <w:sz w:val="28"/>
          <w:szCs w:val="28"/>
        </w:rPr>
        <w:t xml:space="preserve">  510 triệu đồng</w:t>
      </w:r>
      <w:r w:rsidR="00B34308" w:rsidRPr="00477F03">
        <w:rPr>
          <w:rFonts w:ascii="Times New Roman" w:hAnsi="Times New Roman"/>
          <w:sz w:val="28"/>
          <w:szCs w:val="28"/>
          <w:lang w:val="en-US"/>
        </w:rPr>
        <w:t>”</w:t>
      </w:r>
    </w:p>
    <w:p w14:paraId="3950DDDE" w14:textId="5E7C8C85" w:rsidR="00B34308" w:rsidRPr="00477F03" w:rsidRDefault="00B34308" w:rsidP="00477F03">
      <w:pPr>
        <w:tabs>
          <w:tab w:val="right" w:pos="9072"/>
        </w:tabs>
        <w:spacing w:before="120" w:after="0" w:line="240" w:lineRule="auto"/>
        <w:ind w:firstLine="720"/>
        <w:jc w:val="both"/>
        <w:rPr>
          <w:rFonts w:ascii="Times New Roman" w:hAnsi="Times New Roman"/>
          <w:b/>
          <w:sz w:val="28"/>
          <w:szCs w:val="28"/>
          <w:lang w:val="en-US"/>
        </w:rPr>
      </w:pPr>
      <w:r w:rsidRPr="00477F03">
        <w:rPr>
          <w:rFonts w:ascii="Times New Roman" w:hAnsi="Times New Roman"/>
          <w:b/>
          <w:sz w:val="28"/>
          <w:szCs w:val="28"/>
          <w:lang w:val="en-US"/>
        </w:rPr>
        <w:t>3. Điều chỉnh, bổ sung Điều 3 như sau:</w:t>
      </w:r>
    </w:p>
    <w:p w14:paraId="3865328D" w14:textId="4EDF6E68" w:rsidR="009A0A97" w:rsidRPr="00477F03" w:rsidRDefault="00B34308" w:rsidP="00485E6D">
      <w:pPr>
        <w:tabs>
          <w:tab w:val="right" w:pos="9072"/>
        </w:tabs>
        <w:spacing w:after="0" w:line="240" w:lineRule="auto"/>
        <w:ind w:firstLine="720"/>
        <w:jc w:val="both"/>
        <w:rPr>
          <w:rFonts w:ascii="Times New Roman" w:hAnsi="Times New Roman"/>
          <w:sz w:val="28"/>
          <w:szCs w:val="28"/>
          <w:lang w:val="en-US"/>
        </w:rPr>
      </w:pPr>
      <w:r w:rsidRPr="00477F03">
        <w:rPr>
          <w:rFonts w:ascii="Times New Roman" w:hAnsi="Times New Roman"/>
          <w:sz w:val="28"/>
          <w:szCs w:val="28"/>
          <w:lang w:val="en-US"/>
        </w:rPr>
        <w:t>“</w:t>
      </w:r>
      <w:r w:rsidRPr="00477F03">
        <w:rPr>
          <w:rFonts w:ascii="Times New Roman" w:hAnsi="Times New Roman"/>
          <w:b/>
          <w:bCs/>
          <w:sz w:val="28"/>
          <w:szCs w:val="28"/>
          <w:lang w:val="en-US"/>
        </w:rPr>
        <w:t>Điều 3.</w:t>
      </w:r>
      <w:r w:rsidRPr="00477F03">
        <w:rPr>
          <w:rFonts w:ascii="Times New Roman" w:hAnsi="Times New Roman"/>
          <w:sz w:val="28"/>
          <w:szCs w:val="28"/>
          <w:lang w:val="en-US"/>
        </w:rPr>
        <w:t xml:space="preserve"> </w:t>
      </w:r>
      <w:r w:rsidR="009A0A97" w:rsidRPr="00477F03">
        <w:rPr>
          <w:rFonts w:ascii="Times New Roman" w:hAnsi="Times New Roman"/>
          <w:sz w:val="28"/>
          <w:szCs w:val="28"/>
          <w:lang w:val="en-US"/>
        </w:rPr>
        <w:t>Các nội dung khác:</w:t>
      </w:r>
    </w:p>
    <w:p w14:paraId="06792F7B" w14:textId="040CB4C3" w:rsidR="00194D6E" w:rsidRPr="00477F03" w:rsidRDefault="009A0A97" w:rsidP="00485E6D">
      <w:pPr>
        <w:tabs>
          <w:tab w:val="right" w:pos="9072"/>
        </w:tabs>
        <w:spacing w:after="0" w:line="240" w:lineRule="auto"/>
        <w:ind w:firstLine="720"/>
        <w:jc w:val="both"/>
        <w:rPr>
          <w:rFonts w:ascii="Times New Roman" w:hAnsi="Times New Roman"/>
          <w:sz w:val="28"/>
          <w:szCs w:val="28"/>
          <w:lang w:val="nl-NL"/>
        </w:rPr>
      </w:pPr>
      <w:r w:rsidRPr="00477F03">
        <w:rPr>
          <w:rFonts w:ascii="Times New Roman" w:hAnsi="Times New Roman"/>
          <w:iCs/>
          <w:sz w:val="28"/>
          <w:szCs w:val="28"/>
          <w:lang w:val="nl-NL"/>
        </w:rPr>
        <w:t>Đối với các nội dung chi thường xuyên gồm</w:t>
      </w:r>
      <w:r w:rsidRPr="00477F03">
        <w:rPr>
          <w:rFonts w:ascii="Times New Roman" w:hAnsi="Times New Roman"/>
          <w:b/>
          <w:bCs/>
          <w:iCs/>
          <w:sz w:val="28"/>
          <w:szCs w:val="28"/>
          <w:lang w:val="nl-NL"/>
        </w:rPr>
        <w:t>:</w:t>
      </w:r>
      <w:r w:rsidRPr="00477F03">
        <w:rPr>
          <w:rFonts w:ascii="Times New Roman" w:hAnsi="Times New Roman"/>
          <w:iCs/>
          <w:sz w:val="28"/>
          <w:szCs w:val="28"/>
        </w:rPr>
        <w:t xml:space="preserve"> </w:t>
      </w:r>
      <w:r w:rsidR="004531F9" w:rsidRPr="00477F03">
        <w:rPr>
          <w:rFonts w:ascii="Times New Roman" w:hAnsi="Times New Roman"/>
          <w:iCs/>
          <w:sz w:val="28"/>
          <w:szCs w:val="28"/>
          <w:lang w:val="en-US"/>
        </w:rPr>
        <w:t xml:space="preserve">Kinh phí quy hoạch; </w:t>
      </w:r>
      <w:r w:rsidRPr="00477F03">
        <w:rPr>
          <w:rFonts w:ascii="Times New Roman" w:hAnsi="Times New Roman"/>
          <w:iCs/>
          <w:sz w:val="28"/>
          <w:szCs w:val="28"/>
        </w:rPr>
        <w:t>Kinh phí thực hiện Đề án bảo đảm cơ sở vật chất cho chương trình giáo dục mầm non và giáo dục phổ thông; Kinh phí hỗ trợ bảo vệ và phát triển đất trồng lúa; Kinh phí thực hiện Chính sách cấp bù miễn thu thủy lợi phí</w:t>
      </w:r>
      <w:r w:rsidRPr="00477F03">
        <w:rPr>
          <w:rFonts w:ascii="Times New Roman" w:hAnsi="Times New Roman"/>
          <w:iCs/>
          <w:sz w:val="28"/>
          <w:szCs w:val="28"/>
          <w:lang w:val="en-US"/>
        </w:rPr>
        <w:t xml:space="preserve"> trên cơ sở</w:t>
      </w:r>
      <w:r w:rsidRPr="00477F03">
        <w:rPr>
          <w:rFonts w:ascii="Times New Roman" w:hAnsi="Times New Roman"/>
          <w:iCs/>
          <w:sz w:val="28"/>
          <w:szCs w:val="28"/>
        </w:rPr>
        <w:t xml:space="preserve"> Ủy ban nhân dân huyện </w:t>
      </w:r>
      <w:r w:rsidRPr="00477F03">
        <w:rPr>
          <w:rFonts w:ascii="Times New Roman" w:hAnsi="Times New Roman"/>
          <w:iCs/>
          <w:sz w:val="28"/>
          <w:szCs w:val="28"/>
          <w:lang w:val="en-US"/>
        </w:rPr>
        <w:t>trình,</w:t>
      </w:r>
      <w:r w:rsidRPr="00477F03">
        <w:rPr>
          <w:rFonts w:ascii="Times New Roman" w:hAnsi="Times New Roman"/>
          <w:iCs/>
          <w:sz w:val="28"/>
          <w:szCs w:val="28"/>
        </w:rPr>
        <w:t xml:space="preserve"> </w:t>
      </w:r>
      <w:r w:rsidRPr="00477F03">
        <w:rPr>
          <w:rFonts w:ascii="Times New Roman" w:hAnsi="Times New Roman"/>
          <w:iCs/>
          <w:sz w:val="28"/>
          <w:szCs w:val="28"/>
          <w:lang w:val="en-US"/>
        </w:rPr>
        <w:t>giao</w:t>
      </w:r>
      <w:r w:rsidRPr="00477F03">
        <w:rPr>
          <w:rFonts w:ascii="Times New Roman" w:hAnsi="Times New Roman"/>
          <w:iCs/>
          <w:sz w:val="28"/>
          <w:szCs w:val="28"/>
        </w:rPr>
        <w:t xml:space="preserve"> Thường trực Hội đồng nhân dân huyện </w:t>
      </w:r>
      <w:r w:rsidRPr="00477F03">
        <w:rPr>
          <w:rFonts w:ascii="Times New Roman" w:hAnsi="Times New Roman"/>
          <w:iCs/>
          <w:sz w:val="28"/>
          <w:szCs w:val="28"/>
          <w:lang w:val="en-US"/>
        </w:rPr>
        <w:t xml:space="preserve">có ý kiến thống nhất </w:t>
      </w:r>
      <w:r w:rsidRPr="00477F03">
        <w:rPr>
          <w:rFonts w:ascii="Times New Roman" w:hAnsi="Times New Roman"/>
          <w:iCs/>
          <w:sz w:val="28"/>
          <w:szCs w:val="28"/>
        </w:rPr>
        <w:t>về danh mục</w:t>
      </w:r>
      <w:r w:rsidR="004531F9" w:rsidRPr="00477F03">
        <w:rPr>
          <w:rFonts w:ascii="Times New Roman" w:hAnsi="Times New Roman"/>
          <w:iCs/>
          <w:sz w:val="28"/>
          <w:szCs w:val="28"/>
          <w:lang w:val="en-US"/>
        </w:rPr>
        <w:t xml:space="preserve"> quy hoạch,</w:t>
      </w:r>
      <w:r w:rsidRPr="00477F03">
        <w:rPr>
          <w:rFonts w:ascii="Times New Roman" w:hAnsi="Times New Roman"/>
          <w:iCs/>
          <w:sz w:val="28"/>
          <w:szCs w:val="28"/>
          <w:lang w:val="en-US"/>
        </w:rPr>
        <w:t xml:space="preserve"> đầu tư, mua sắm, sửa chữa</w:t>
      </w:r>
      <w:r w:rsidR="002E5A6A" w:rsidRPr="00477F03">
        <w:rPr>
          <w:rFonts w:ascii="Times New Roman" w:hAnsi="Times New Roman"/>
          <w:iCs/>
          <w:sz w:val="28"/>
          <w:szCs w:val="28"/>
          <w:lang w:val="en-US"/>
        </w:rPr>
        <w:t>, kinh phí thực hiện</w:t>
      </w:r>
      <w:r w:rsidRPr="00477F03">
        <w:rPr>
          <w:rFonts w:ascii="Times New Roman" w:hAnsi="Times New Roman"/>
          <w:iCs/>
          <w:sz w:val="28"/>
          <w:szCs w:val="28"/>
          <w:lang w:val="en-US"/>
        </w:rPr>
        <w:t xml:space="preserve"> </w:t>
      </w:r>
      <w:r w:rsidRPr="00477F03">
        <w:rPr>
          <w:rFonts w:ascii="Times New Roman" w:hAnsi="Times New Roman"/>
          <w:iCs/>
          <w:sz w:val="28"/>
          <w:szCs w:val="28"/>
        </w:rPr>
        <w:t>và báo cáo Hội đồng</w:t>
      </w:r>
      <w:r w:rsidR="004531F9" w:rsidRPr="00477F03">
        <w:rPr>
          <w:rFonts w:ascii="Times New Roman" w:hAnsi="Times New Roman"/>
          <w:iCs/>
          <w:sz w:val="28"/>
          <w:szCs w:val="28"/>
          <w:lang w:val="en-US"/>
        </w:rPr>
        <w:t xml:space="preserve"> nhân dân huyện tại kỳ họp gần nhất.</w:t>
      </w:r>
      <w:r w:rsidRPr="00477F03">
        <w:rPr>
          <w:rFonts w:ascii="Times New Roman" w:hAnsi="Times New Roman"/>
          <w:iCs/>
          <w:sz w:val="28"/>
          <w:szCs w:val="28"/>
        </w:rPr>
        <w:t xml:space="preserve"> </w:t>
      </w:r>
    </w:p>
    <w:p w14:paraId="0B0B28B8" w14:textId="78C07398" w:rsidR="009A0A97" w:rsidRPr="00477F03" w:rsidRDefault="009A0A97" w:rsidP="00485E6D">
      <w:pPr>
        <w:tabs>
          <w:tab w:val="right" w:pos="9072"/>
        </w:tabs>
        <w:spacing w:after="0" w:line="240" w:lineRule="auto"/>
        <w:ind w:firstLine="720"/>
        <w:jc w:val="both"/>
        <w:rPr>
          <w:rFonts w:ascii="Times New Roman" w:hAnsi="Times New Roman"/>
          <w:sz w:val="28"/>
          <w:szCs w:val="28"/>
          <w:lang w:val="en-US"/>
        </w:rPr>
      </w:pPr>
      <w:r w:rsidRPr="00477F03">
        <w:rPr>
          <w:rFonts w:ascii="Times New Roman" w:hAnsi="Times New Roman"/>
          <w:sz w:val="28"/>
          <w:szCs w:val="28"/>
          <w:lang w:val="en-US"/>
        </w:rPr>
        <w:t xml:space="preserve">4. Điều chỉnh số liệu tại các Biểu số 15, 17, </w:t>
      </w:r>
      <w:r w:rsidR="0084219E" w:rsidRPr="00477F03">
        <w:rPr>
          <w:rFonts w:ascii="Times New Roman" w:hAnsi="Times New Roman"/>
          <w:sz w:val="28"/>
          <w:szCs w:val="28"/>
          <w:lang w:val="en-US"/>
        </w:rPr>
        <w:t>30, 33, 34, 35, 37, 39, 41, 42</w:t>
      </w:r>
      <w:r w:rsidRPr="00477F03">
        <w:rPr>
          <w:rFonts w:ascii="Times New Roman" w:hAnsi="Times New Roman"/>
          <w:sz w:val="28"/>
          <w:szCs w:val="28"/>
          <w:lang w:val="en-US"/>
        </w:rPr>
        <w:t xml:space="preserve">   và các Phụ lục</w:t>
      </w:r>
      <w:r w:rsidR="0084219E" w:rsidRPr="00477F03">
        <w:rPr>
          <w:rFonts w:ascii="Times New Roman" w:hAnsi="Times New Roman"/>
          <w:sz w:val="28"/>
          <w:szCs w:val="28"/>
          <w:lang w:val="en-US"/>
        </w:rPr>
        <w:t xml:space="preserve"> số 01, 02, 03, 04</w:t>
      </w:r>
      <w:r w:rsidRPr="00477F03">
        <w:rPr>
          <w:rFonts w:ascii="Times New Roman" w:hAnsi="Times New Roman"/>
          <w:sz w:val="28"/>
          <w:szCs w:val="28"/>
          <w:lang w:val="en-US"/>
        </w:rPr>
        <w:t xml:space="preserve"> kèm theo</w:t>
      </w:r>
      <w:r w:rsidR="0084219E" w:rsidRPr="00477F03">
        <w:rPr>
          <w:rFonts w:ascii="Times New Roman" w:hAnsi="Times New Roman"/>
          <w:sz w:val="28"/>
          <w:szCs w:val="28"/>
          <w:lang w:val="en-US"/>
        </w:rPr>
        <w:t>.</w:t>
      </w:r>
    </w:p>
    <w:p w14:paraId="061084CF" w14:textId="767F60DF" w:rsidR="00811AAF" w:rsidRPr="00477F03" w:rsidRDefault="009A0A97" w:rsidP="00485E6D">
      <w:pPr>
        <w:tabs>
          <w:tab w:val="right" w:pos="9072"/>
        </w:tabs>
        <w:spacing w:after="0" w:line="240" w:lineRule="auto"/>
        <w:ind w:firstLine="720"/>
        <w:jc w:val="both"/>
        <w:rPr>
          <w:rFonts w:ascii="Times New Roman" w:hAnsi="Times New Roman"/>
          <w:sz w:val="28"/>
          <w:szCs w:val="28"/>
          <w:lang w:val="en-US"/>
        </w:rPr>
      </w:pPr>
      <w:r w:rsidRPr="00477F03">
        <w:rPr>
          <w:rFonts w:ascii="Times New Roman" w:hAnsi="Times New Roman"/>
          <w:sz w:val="28"/>
          <w:szCs w:val="28"/>
          <w:lang w:val="en-US"/>
        </w:rPr>
        <w:t>5</w:t>
      </w:r>
      <w:r w:rsidR="00811AAF" w:rsidRPr="00477F03">
        <w:rPr>
          <w:rFonts w:ascii="Times New Roman" w:hAnsi="Times New Roman"/>
          <w:sz w:val="28"/>
          <w:szCs w:val="28"/>
        </w:rPr>
        <w:t>. Các nội dung còn lại thực hiện theo Nghị quyết</w:t>
      </w:r>
      <w:r w:rsidR="00811AAF" w:rsidRPr="00477F03">
        <w:rPr>
          <w:rFonts w:ascii="Times New Roman" w:hAnsi="Times New Roman"/>
          <w:sz w:val="28"/>
          <w:szCs w:val="28"/>
          <w:lang w:val="en-US"/>
        </w:rPr>
        <w:t xml:space="preserve"> số</w:t>
      </w:r>
      <w:r w:rsidR="00811AAF" w:rsidRPr="00477F03">
        <w:rPr>
          <w:rFonts w:ascii="Times New Roman" w:hAnsi="Times New Roman"/>
          <w:sz w:val="28"/>
          <w:szCs w:val="28"/>
        </w:rPr>
        <w:t xml:space="preserve"> </w:t>
      </w:r>
      <w:r w:rsidR="00811AAF" w:rsidRPr="00477F03">
        <w:rPr>
          <w:rFonts w:ascii="Times New Roman" w:hAnsi="Times New Roman"/>
          <w:sz w:val="28"/>
          <w:szCs w:val="28"/>
          <w:lang w:val="en-US"/>
        </w:rPr>
        <w:t>58</w:t>
      </w:r>
      <w:r w:rsidR="00811AAF" w:rsidRPr="00477F03">
        <w:rPr>
          <w:rFonts w:ascii="Times New Roman" w:hAnsi="Times New Roman"/>
          <w:sz w:val="28"/>
          <w:szCs w:val="28"/>
        </w:rPr>
        <w:t>/NQ-HĐND ngày 20</w:t>
      </w:r>
      <w:r w:rsidR="00811AAF" w:rsidRPr="00477F03">
        <w:rPr>
          <w:rFonts w:ascii="Times New Roman" w:hAnsi="Times New Roman"/>
          <w:sz w:val="28"/>
          <w:szCs w:val="28"/>
          <w:lang w:val="en-US"/>
        </w:rPr>
        <w:t xml:space="preserve"> </w:t>
      </w:r>
      <w:r w:rsidR="00811AAF" w:rsidRPr="00477F03">
        <w:rPr>
          <w:rFonts w:ascii="Times New Roman" w:hAnsi="Times New Roman"/>
          <w:sz w:val="28"/>
          <w:szCs w:val="28"/>
        </w:rPr>
        <w:t>tháng 12 năm 2021</w:t>
      </w:r>
      <w:r w:rsidR="002E5A6A" w:rsidRPr="00477F03">
        <w:rPr>
          <w:rFonts w:ascii="Times New Roman" w:hAnsi="Times New Roman"/>
          <w:sz w:val="28"/>
          <w:szCs w:val="28"/>
          <w:lang w:val="en-US"/>
        </w:rPr>
        <w:t xml:space="preserve"> </w:t>
      </w:r>
      <w:r w:rsidR="00811AAF" w:rsidRPr="00477F03">
        <w:rPr>
          <w:rFonts w:ascii="Times New Roman" w:hAnsi="Times New Roman"/>
          <w:sz w:val="28"/>
          <w:szCs w:val="28"/>
        </w:rPr>
        <w:t xml:space="preserve">của Hội đồng nhân dân huyện về </w:t>
      </w:r>
      <w:r w:rsidR="00811AAF" w:rsidRPr="00477F03">
        <w:rPr>
          <w:rFonts w:ascii="Times New Roman" w:hAnsi="Times New Roman"/>
          <w:sz w:val="28"/>
          <w:szCs w:val="28"/>
          <w:lang w:val="en-US"/>
        </w:rPr>
        <w:t>dự toán thu, chi ngân sách địa phương và phân bổ ngân sách cấp huyện năm 2022</w:t>
      </w:r>
      <w:r w:rsidR="00811AAF" w:rsidRPr="00477F03">
        <w:rPr>
          <w:rFonts w:ascii="Times New Roman" w:hAnsi="Times New Roman"/>
          <w:sz w:val="28"/>
          <w:szCs w:val="28"/>
        </w:rPr>
        <w:t>.</w:t>
      </w:r>
    </w:p>
    <w:p w14:paraId="78ED8D27" w14:textId="06AB97F9" w:rsidR="00441769" w:rsidRPr="00477F03" w:rsidRDefault="00441769" w:rsidP="00477F03">
      <w:pPr>
        <w:spacing w:before="120" w:after="0" w:line="240" w:lineRule="auto"/>
        <w:ind w:firstLine="720"/>
        <w:jc w:val="both"/>
        <w:rPr>
          <w:rFonts w:ascii="Times New Roman" w:hAnsi="Times New Roman"/>
          <w:sz w:val="28"/>
          <w:szCs w:val="28"/>
        </w:rPr>
      </w:pPr>
      <w:r w:rsidRPr="00477F03">
        <w:rPr>
          <w:rFonts w:ascii="Times New Roman" w:hAnsi="Times New Roman"/>
          <w:b/>
          <w:sz w:val="28"/>
          <w:szCs w:val="28"/>
        </w:rPr>
        <w:t xml:space="preserve">Điều </w:t>
      </w:r>
      <w:r w:rsidR="009A0A97" w:rsidRPr="00477F03">
        <w:rPr>
          <w:rFonts w:ascii="Times New Roman" w:hAnsi="Times New Roman"/>
          <w:b/>
          <w:sz w:val="28"/>
          <w:szCs w:val="28"/>
          <w:lang w:val="en-US"/>
        </w:rPr>
        <w:t>2</w:t>
      </w:r>
      <w:r w:rsidRPr="00477F03">
        <w:rPr>
          <w:rFonts w:ascii="Times New Roman" w:hAnsi="Times New Roman"/>
          <w:sz w:val="28"/>
          <w:szCs w:val="28"/>
        </w:rPr>
        <w:t xml:space="preserve">. </w:t>
      </w:r>
      <w:r w:rsidRPr="00477F03">
        <w:rPr>
          <w:rFonts w:ascii="Times New Roman" w:hAnsi="Times New Roman"/>
          <w:b/>
          <w:bCs/>
          <w:sz w:val="28"/>
          <w:szCs w:val="28"/>
        </w:rPr>
        <w:t>Tổ chức thực hiện</w:t>
      </w:r>
    </w:p>
    <w:p w14:paraId="4C4CF80B" w14:textId="77777777" w:rsidR="00441769" w:rsidRPr="00477F03" w:rsidRDefault="00441769" w:rsidP="00485E6D">
      <w:pPr>
        <w:pStyle w:val="Heading2"/>
        <w:keepNext w:val="0"/>
        <w:tabs>
          <w:tab w:val="right" w:pos="9100"/>
        </w:tabs>
        <w:spacing w:before="0" w:after="0" w:line="240" w:lineRule="auto"/>
        <w:ind w:left="720"/>
        <w:jc w:val="both"/>
        <w:rPr>
          <w:rFonts w:ascii="Times New Roman" w:hAnsi="Times New Roman"/>
          <w:b w:val="0"/>
          <w:i w:val="0"/>
        </w:rPr>
      </w:pPr>
      <w:r w:rsidRPr="00477F03">
        <w:rPr>
          <w:rFonts w:ascii="Times New Roman" w:hAnsi="Times New Roman"/>
          <w:b w:val="0"/>
          <w:i w:val="0"/>
        </w:rPr>
        <w:t>1. Giao Ủy ban nhân dân huyện tổ chức triển khai thực hiện.</w:t>
      </w:r>
    </w:p>
    <w:p w14:paraId="3FD4A6F9" w14:textId="77777777" w:rsidR="00441769" w:rsidRPr="00477F03" w:rsidRDefault="00441769" w:rsidP="00485E6D">
      <w:pPr>
        <w:spacing w:after="0" w:line="240" w:lineRule="auto"/>
        <w:ind w:firstLine="709"/>
        <w:jc w:val="both"/>
        <w:rPr>
          <w:rFonts w:ascii="Times New Roman" w:hAnsi="Times New Roman"/>
          <w:sz w:val="28"/>
          <w:szCs w:val="28"/>
        </w:rPr>
      </w:pPr>
      <w:r w:rsidRPr="00477F03">
        <w:rPr>
          <w:rFonts w:ascii="Times New Roman" w:hAnsi="Times New Roman"/>
          <w:sz w:val="28"/>
          <w:szCs w:val="28"/>
        </w:rPr>
        <w:t>2. Giao Thường trực Hội đồng nhân dân huyện, các Ban của Hội đồng nhân dân huyện, Tổ đại biểu Hội đồng nhân dân huyện và đại biểu Hội đồng nhân dân huyện giám sát việc thực hiện.</w:t>
      </w:r>
    </w:p>
    <w:p w14:paraId="5C16644A" w14:textId="13E857C2" w:rsidR="00441769" w:rsidRPr="00477F03" w:rsidRDefault="00441769" w:rsidP="00485E6D">
      <w:pPr>
        <w:spacing w:after="0" w:line="240" w:lineRule="auto"/>
        <w:ind w:firstLine="720"/>
        <w:jc w:val="both"/>
        <w:rPr>
          <w:rFonts w:ascii="Times New Roman" w:hAnsi="Times New Roman"/>
          <w:sz w:val="28"/>
          <w:szCs w:val="28"/>
        </w:rPr>
      </w:pPr>
      <w:r w:rsidRPr="00477F03">
        <w:rPr>
          <w:rFonts w:ascii="Times New Roman" w:hAnsi="Times New Roman"/>
          <w:sz w:val="28"/>
          <w:szCs w:val="28"/>
        </w:rPr>
        <w:t xml:space="preserve">Nghị quyết này đã được Hội đồng nhân dân huyện Đăk Glei khóa XV kỳ họp thứ </w:t>
      </w:r>
      <w:r w:rsidR="009A0A97" w:rsidRPr="00477F03">
        <w:rPr>
          <w:rFonts w:ascii="Times New Roman" w:hAnsi="Times New Roman"/>
          <w:sz w:val="28"/>
          <w:szCs w:val="28"/>
          <w:lang w:val="en-US"/>
        </w:rPr>
        <w:t>3</w:t>
      </w:r>
      <w:r w:rsidRPr="00477F03">
        <w:rPr>
          <w:rFonts w:ascii="Times New Roman" w:hAnsi="Times New Roman"/>
          <w:sz w:val="28"/>
          <w:szCs w:val="28"/>
        </w:rPr>
        <w:t xml:space="preserve"> thông qua ngày </w:t>
      </w:r>
      <w:r w:rsidR="009A0A97" w:rsidRPr="00477F03">
        <w:rPr>
          <w:rFonts w:ascii="Times New Roman" w:hAnsi="Times New Roman"/>
          <w:sz w:val="28"/>
          <w:szCs w:val="28"/>
          <w:lang w:val="en-US"/>
        </w:rPr>
        <w:t xml:space="preserve">     </w:t>
      </w:r>
      <w:r w:rsidRPr="00477F03">
        <w:rPr>
          <w:rFonts w:ascii="Times New Roman" w:hAnsi="Times New Roman"/>
          <w:sz w:val="28"/>
          <w:szCs w:val="28"/>
        </w:rPr>
        <w:t xml:space="preserve"> tháng </w:t>
      </w:r>
      <w:r w:rsidR="009A0A97" w:rsidRPr="00477F03">
        <w:rPr>
          <w:rFonts w:ascii="Times New Roman" w:hAnsi="Times New Roman"/>
          <w:sz w:val="28"/>
          <w:szCs w:val="28"/>
          <w:lang w:val="en-US"/>
        </w:rPr>
        <w:t>7</w:t>
      </w:r>
      <w:r w:rsidRPr="00477F03">
        <w:rPr>
          <w:rFonts w:ascii="Times New Roman" w:hAnsi="Times New Roman"/>
          <w:sz w:val="28"/>
          <w:szCs w:val="28"/>
        </w:rPr>
        <w:t xml:space="preserve"> năm 20</w:t>
      </w:r>
      <w:r w:rsidR="00025C9E" w:rsidRPr="00477F03">
        <w:rPr>
          <w:rFonts w:ascii="Times New Roman" w:hAnsi="Times New Roman"/>
          <w:sz w:val="28"/>
          <w:szCs w:val="28"/>
        </w:rPr>
        <w:t>2</w:t>
      </w:r>
      <w:r w:rsidR="009A0A97" w:rsidRPr="00477F03">
        <w:rPr>
          <w:rFonts w:ascii="Times New Roman" w:hAnsi="Times New Roman"/>
          <w:sz w:val="28"/>
          <w:szCs w:val="28"/>
          <w:lang w:val="en-US"/>
        </w:rPr>
        <w:t>2</w:t>
      </w:r>
      <w:r w:rsidRPr="00477F03">
        <w:rPr>
          <w:rFonts w:ascii="Times New Roman" w:hAnsi="Times New Roman"/>
          <w:sz w:val="28"/>
          <w:szCs w:val="28"/>
        </w:rPr>
        <w:t>./.</w:t>
      </w:r>
    </w:p>
    <w:p w14:paraId="62124FCF" w14:textId="08B87792" w:rsidR="00441769" w:rsidRPr="00477F03" w:rsidRDefault="003C65B3" w:rsidP="00485E6D">
      <w:pPr>
        <w:spacing w:after="0" w:line="240" w:lineRule="auto"/>
        <w:ind w:firstLine="720"/>
        <w:jc w:val="both"/>
        <w:rPr>
          <w:rFonts w:ascii="Times New Roman" w:hAnsi="Times New Roman"/>
          <w:sz w:val="28"/>
          <w:szCs w:val="28"/>
        </w:rPr>
      </w:pPr>
      <w:r w:rsidRPr="00477F03">
        <w:rPr>
          <w:rFonts w:ascii="Times New Roman" w:hAnsi="Times New Roman"/>
          <w:sz w:val="28"/>
          <w:szCs w:val="28"/>
        </w:rPr>
        <w:softHyphen/>
      </w:r>
    </w:p>
    <w:tbl>
      <w:tblPr>
        <w:tblW w:w="0" w:type="auto"/>
        <w:tblLook w:val="04A0" w:firstRow="1" w:lastRow="0" w:firstColumn="1" w:lastColumn="0" w:noHBand="0" w:noVBand="1"/>
      </w:tblPr>
      <w:tblGrid>
        <w:gridCol w:w="4643"/>
        <w:gridCol w:w="4644"/>
      </w:tblGrid>
      <w:tr w:rsidR="00441769" w:rsidRPr="00B32C31" w14:paraId="3ED2794C" w14:textId="77777777" w:rsidTr="00321127">
        <w:tc>
          <w:tcPr>
            <w:tcW w:w="4643" w:type="dxa"/>
            <w:shd w:val="clear" w:color="auto" w:fill="auto"/>
          </w:tcPr>
          <w:p w14:paraId="738CABBC" w14:textId="391249D5" w:rsidR="00441769" w:rsidRPr="00D630B8" w:rsidRDefault="00D630B8" w:rsidP="00485E6D">
            <w:pPr>
              <w:spacing w:after="0" w:line="240" w:lineRule="auto"/>
              <w:jc w:val="both"/>
              <w:rPr>
                <w:rFonts w:ascii="Times New Roman" w:hAnsi="Times New Roman"/>
                <w:sz w:val="24"/>
                <w:szCs w:val="24"/>
              </w:rPr>
            </w:pPr>
            <w:r w:rsidRPr="00487C10">
              <w:rPr>
                <w:rFonts w:ascii="Times New Roman" w:hAnsi="Times New Roman"/>
                <w:b/>
                <w:i/>
                <w:sz w:val="24"/>
                <w:szCs w:val="24"/>
              </w:rPr>
              <w:t>Nơi nhận:</w:t>
            </w:r>
          </w:p>
        </w:tc>
        <w:tc>
          <w:tcPr>
            <w:tcW w:w="4644" w:type="dxa"/>
            <w:shd w:val="clear" w:color="auto" w:fill="auto"/>
          </w:tcPr>
          <w:p w14:paraId="76A54EF1" w14:textId="77777777" w:rsidR="00441769" w:rsidRPr="00097CBE" w:rsidRDefault="00441769" w:rsidP="00485E6D">
            <w:pPr>
              <w:spacing w:after="0" w:line="240" w:lineRule="auto"/>
              <w:jc w:val="center"/>
              <w:rPr>
                <w:rFonts w:ascii="Times New Roman" w:hAnsi="Times New Roman"/>
                <w:b/>
                <w:sz w:val="28"/>
                <w:szCs w:val="28"/>
                <w:lang w:val="en-US"/>
              </w:rPr>
            </w:pPr>
            <w:r w:rsidRPr="00097CBE">
              <w:rPr>
                <w:rFonts w:ascii="Times New Roman" w:hAnsi="Times New Roman"/>
                <w:b/>
                <w:sz w:val="28"/>
                <w:szCs w:val="28"/>
                <w:lang w:val="en-US"/>
              </w:rPr>
              <w:t>CHỦ TỊCH</w:t>
            </w:r>
          </w:p>
        </w:tc>
      </w:tr>
      <w:tr w:rsidR="00441769" w:rsidRPr="00B32C31" w14:paraId="05593291" w14:textId="77777777" w:rsidTr="00321127">
        <w:tc>
          <w:tcPr>
            <w:tcW w:w="4643" w:type="dxa"/>
            <w:shd w:val="clear" w:color="auto" w:fill="auto"/>
          </w:tcPr>
          <w:p w14:paraId="2B843B4B" w14:textId="03C19DEE" w:rsidR="00441769" w:rsidRDefault="00441769" w:rsidP="00485E6D">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HĐND tỉnh;</w:t>
            </w:r>
          </w:p>
          <w:p w14:paraId="35D46224" w14:textId="657C12DF" w:rsidR="003C65B3" w:rsidRPr="009B78C5" w:rsidRDefault="003C65B3" w:rsidP="00485E6D">
            <w:pPr>
              <w:spacing w:after="0" w:line="240" w:lineRule="auto"/>
              <w:jc w:val="both"/>
              <w:rPr>
                <w:rFonts w:ascii="Times New Roman" w:hAnsi="Times New Roman"/>
              </w:rPr>
            </w:pPr>
            <w:r w:rsidRPr="009B78C5">
              <w:rPr>
                <w:rFonts w:ascii="Times New Roman" w:hAnsi="Times New Roman"/>
              </w:rPr>
              <w:t>- Ủy ban nhân dân tỉnh;</w:t>
            </w:r>
          </w:p>
          <w:p w14:paraId="0AE36831" w14:textId="77777777" w:rsidR="00441769" w:rsidRPr="00234D18" w:rsidRDefault="00441769" w:rsidP="00485E6D">
            <w:pPr>
              <w:spacing w:after="0" w:line="240" w:lineRule="auto"/>
              <w:jc w:val="both"/>
              <w:rPr>
                <w:rFonts w:ascii="Times New Roman" w:hAnsi="Times New Roman"/>
              </w:rPr>
            </w:pPr>
            <w:r w:rsidRPr="00234D18">
              <w:rPr>
                <w:rFonts w:ascii="Times New Roman" w:hAnsi="Times New Roman"/>
              </w:rPr>
              <w:t>- Các ban HĐND tỉnh;</w:t>
            </w:r>
          </w:p>
          <w:p w14:paraId="5120DF44" w14:textId="77777777" w:rsidR="00441769" w:rsidRPr="00234D18" w:rsidRDefault="00441769" w:rsidP="00485E6D">
            <w:pPr>
              <w:spacing w:after="0" w:line="240" w:lineRule="auto"/>
              <w:jc w:val="both"/>
              <w:rPr>
                <w:rFonts w:ascii="Times New Roman" w:hAnsi="Times New Roman"/>
              </w:rPr>
            </w:pPr>
            <w:r w:rsidRPr="00234D18">
              <w:rPr>
                <w:rFonts w:ascii="Times New Roman" w:hAnsi="Times New Roman"/>
              </w:rPr>
              <w:t>- Sở Tư pháp tỉnh;</w:t>
            </w:r>
          </w:p>
          <w:p w14:paraId="752207C5" w14:textId="53DB80FA" w:rsidR="00441769" w:rsidRDefault="00441769" w:rsidP="00485E6D">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Huyện ủy;</w:t>
            </w:r>
          </w:p>
          <w:p w14:paraId="26EFE5B7" w14:textId="66DE678C" w:rsidR="003C65B3" w:rsidRPr="009B78C5" w:rsidRDefault="003C65B3" w:rsidP="00485E6D">
            <w:pPr>
              <w:spacing w:after="0" w:line="240" w:lineRule="auto"/>
              <w:jc w:val="both"/>
              <w:rPr>
                <w:rFonts w:ascii="Times New Roman" w:hAnsi="Times New Roman"/>
              </w:rPr>
            </w:pPr>
            <w:r w:rsidRPr="009B78C5">
              <w:rPr>
                <w:rFonts w:ascii="Times New Roman" w:hAnsi="Times New Roman"/>
              </w:rPr>
              <w:t>-</w:t>
            </w:r>
            <w:r w:rsidRPr="00234D18">
              <w:rPr>
                <w:rFonts w:ascii="Times New Roman" w:hAnsi="Times New Roman"/>
              </w:rPr>
              <w:t xml:space="preserve"> T</w:t>
            </w:r>
            <w:r w:rsidRPr="003C65B3">
              <w:rPr>
                <w:rFonts w:ascii="Times New Roman" w:hAnsi="Times New Roman"/>
              </w:rPr>
              <w:t>hường trực</w:t>
            </w:r>
            <w:r w:rsidRPr="00234D18">
              <w:rPr>
                <w:rFonts w:ascii="Times New Roman" w:hAnsi="Times New Roman"/>
              </w:rPr>
              <w:t xml:space="preserve"> </w:t>
            </w:r>
            <w:r w:rsidRPr="009B78C5">
              <w:rPr>
                <w:rFonts w:ascii="Times New Roman" w:hAnsi="Times New Roman"/>
              </w:rPr>
              <w:t>HĐND huyện</w:t>
            </w:r>
            <w:r w:rsidRPr="00234D18">
              <w:rPr>
                <w:rFonts w:ascii="Times New Roman" w:hAnsi="Times New Roman"/>
              </w:rPr>
              <w:t>;</w:t>
            </w:r>
          </w:p>
          <w:p w14:paraId="35910921" w14:textId="048245AA" w:rsidR="00441769" w:rsidRPr="00234D18" w:rsidRDefault="00441769" w:rsidP="00485E6D">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rPr>
              <w:t>Ủy ban nhân dân</w:t>
            </w:r>
            <w:r w:rsidRPr="00234D18">
              <w:rPr>
                <w:rFonts w:ascii="Times New Roman" w:hAnsi="Times New Roman"/>
              </w:rPr>
              <w:t xml:space="preserve"> huyện;</w:t>
            </w:r>
          </w:p>
          <w:p w14:paraId="1817F482" w14:textId="010CAD7B" w:rsidR="00441769" w:rsidRPr="00234D18" w:rsidRDefault="00441769" w:rsidP="00485E6D">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lang w:val="es-ES"/>
              </w:rPr>
              <w:t>Ủy ban Mặt trận Tổ quốc Việt Nam</w:t>
            </w:r>
            <w:r w:rsidRPr="00234D18">
              <w:rPr>
                <w:rFonts w:ascii="Times New Roman" w:hAnsi="Times New Roman"/>
              </w:rPr>
              <w:t xml:space="preserve"> huyện;</w:t>
            </w:r>
          </w:p>
          <w:p w14:paraId="6A0BD792" w14:textId="77777777" w:rsidR="00441769" w:rsidRPr="00234D18" w:rsidRDefault="00441769" w:rsidP="00485E6D">
            <w:pPr>
              <w:spacing w:after="0" w:line="240" w:lineRule="auto"/>
              <w:jc w:val="both"/>
              <w:rPr>
                <w:rFonts w:ascii="Times New Roman" w:hAnsi="Times New Roman"/>
              </w:rPr>
            </w:pPr>
            <w:r w:rsidRPr="00234D18">
              <w:rPr>
                <w:rFonts w:ascii="Times New Roman" w:hAnsi="Times New Roman"/>
              </w:rPr>
              <w:t>- Các cơ quan, đơn vị có liên quan;</w:t>
            </w:r>
          </w:p>
          <w:p w14:paraId="6359ECA8" w14:textId="7FC6348D" w:rsidR="00441769" w:rsidRDefault="00441769" w:rsidP="00485E6D">
            <w:pPr>
              <w:spacing w:after="0" w:line="240" w:lineRule="auto"/>
              <w:jc w:val="both"/>
              <w:rPr>
                <w:rFonts w:ascii="Times New Roman" w:hAnsi="Times New Roman"/>
              </w:rPr>
            </w:pPr>
            <w:r w:rsidRPr="00234D18">
              <w:rPr>
                <w:rFonts w:ascii="Times New Roman" w:hAnsi="Times New Roman"/>
              </w:rPr>
              <w:t>- Đại biểu HĐND huyện;</w:t>
            </w:r>
          </w:p>
          <w:p w14:paraId="71DAF05E" w14:textId="6D239282" w:rsidR="003C65B3" w:rsidRPr="003C65B3" w:rsidRDefault="003C65B3" w:rsidP="00485E6D">
            <w:pPr>
              <w:spacing w:after="0" w:line="240" w:lineRule="auto"/>
              <w:jc w:val="both"/>
              <w:rPr>
                <w:rFonts w:ascii="Times New Roman" w:hAnsi="Times New Roman"/>
              </w:rPr>
            </w:pPr>
            <w:r w:rsidRPr="003C65B3">
              <w:rPr>
                <w:rFonts w:ascii="Times New Roman" w:hAnsi="Times New Roman"/>
              </w:rPr>
              <w:t>-</w:t>
            </w:r>
            <w:r w:rsidRPr="003C65B3">
              <w:rPr>
                <w:rFonts w:ascii="Times New Roman" w:eastAsia="Times New Roman" w:hAnsi="Times New Roman"/>
                <w:color w:val="000080"/>
                <w:lang w:val="es-ES"/>
              </w:rPr>
              <w:t xml:space="preserve"> </w:t>
            </w:r>
            <w:r w:rsidRPr="003C65B3">
              <w:rPr>
                <w:rFonts w:ascii="Times New Roman" w:hAnsi="Times New Roman"/>
                <w:lang w:val="es-ES"/>
              </w:rPr>
              <w:t xml:space="preserve">Các Ban HĐND </w:t>
            </w:r>
            <w:r>
              <w:rPr>
                <w:rFonts w:ascii="Times New Roman" w:hAnsi="Times New Roman"/>
                <w:lang w:val="es-ES"/>
              </w:rPr>
              <w:t>huyện;</w:t>
            </w:r>
          </w:p>
          <w:p w14:paraId="0BD8C319" w14:textId="77777777" w:rsidR="00441769" w:rsidRPr="00234D18" w:rsidRDefault="00441769" w:rsidP="00485E6D">
            <w:pPr>
              <w:spacing w:after="0" w:line="240" w:lineRule="auto"/>
              <w:jc w:val="both"/>
              <w:rPr>
                <w:rFonts w:ascii="Times New Roman" w:hAnsi="Times New Roman"/>
              </w:rPr>
            </w:pPr>
            <w:r w:rsidRPr="00234D18">
              <w:rPr>
                <w:rFonts w:ascii="Times New Roman" w:hAnsi="Times New Roman"/>
              </w:rPr>
              <w:t>- HĐND-UBND các xã, thị trấn;</w:t>
            </w:r>
          </w:p>
          <w:p w14:paraId="15C1564C" w14:textId="77777777" w:rsidR="00441769" w:rsidRPr="00B32C31" w:rsidRDefault="00441769" w:rsidP="00485E6D">
            <w:pPr>
              <w:spacing w:after="0" w:line="240" w:lineRule="auto"/>
              <w:jc w:val="both"/>
              <w:rPr>
                <w:rFonts w:ascii="Times New Roman" w:hAnsi="Times New Roman"/>
                <w:lang w:val="en-US"/>
              </w:rPr>
            </w:pPr>
            <w:r>
              <w:rPr>
                <w:rFonts w:ascii="Times New Roman" w:hAnsi="Times New Roman"/>
                <w:lang w:val="en-US"/>
              </w:rPr>
              <w:t>- Lưu: VT-HĐ.</w:t>
            </w:r>
          </w:p>
        </w:tc>
        <w:tc>
          <w:tcPr>
            <w:tcW w:w="4644" w:type="dxa"/>
            <w:shd w:val="clear" w:color="auto" w:fill="auto"/>
          </w:tcPr>
          <w:p w14:paraId="64B4C513" w14:textId="77777777" w:rsidR="00441769" w:rsidRDefault="00441769" w:rsidP="00485E6D">
            <w:pPr>
              <w:spacing w:after="0" w:line="240" w:lineRule="auto"/>
              <w:jc w:val="center"/>
              <w:rPr>
                <w:rFonts w:ascii="Times New Roman" w:hAnsi="Times New Roman"/>
                <w:b/>
                <w:sz w:val="27"/>
                <w:szCs w:val="27"/>
                <w:lang w:val="en-US"/>
              </w:rPr>
            </w:pPr>
          </w:p>
          <w:p w14:paraId="4B79CA37" w14:textId="77777777" w:rsidR="00D630B8" w:rsidRDefault="00D630B8" w:rsidP="00485E6D">
            <w:pPr>
              <w:spacing w:after="0" w:line="240" w:lineRule="auto"/>
              <w:jc w:val="center"/>
              <w:rPr>
                <w:rFonts w:ascii="Times New Roman" w:hAnsi="Times New Roman"/>
                <w:b/>
                <w:sz w:val="27"/>
                <w:szCs w:val="27"/>
                <w:lang w:val="en-US"/>
              </w:rPr>
            </w:pPr>
          </w:p>
          <w:p w14:paraId="7574654C" w14:textId="77777777" w:rsidR="00D630B8" w:rsidRDefault="00D630B8" w:rsidP="00485E6D">
            <w:pPr>
              <w:spacing w:after="0" w:line="240" w:lineRule="auto"/>
              <w:jc w:val="center"/>
              <w:rPr>
                <w:rFonts w:ascii="Times New Roman" w:hAnsi="Times New Roman"/>
                <w:b/>
                <w:sz w:val="27"/>
                <w:szCs w:val="27"/>
                <w:lang w:val="en-US"/>
              </w:rPr>
            </w:pPr>
          </w:p>
          <w:p w14:paraId="0F6152C5" w14:textId="77777777" w:rsidR="00D630B8" w:rsidRDefault="00D630B8" w:rsidP="00485E6D">
            <w:pPr>
              <w:spacing w:after="0" w:line="240" w:lineRule="auto"/>
              <w:jc w:val="center"/>
              <w:rPr>
                <w:rFonts w:ascii="Times New Roman" w:hAnsi="Times New Roman"/>
                <w:b/>
                <w:sz w:val="27"/>
                <w:szCs w:val="27"/>
                <w:lang w:val="en-US"/>
              </w:rPr>
            </w:pPr>
          </w:p>
          <w:p w14:paraId="598F2600" w14:textId="77777777" w:rsidR="00D630B8" w:rsidRDefault="00D630B8" w:rsidP="00485E6D">
            <w:pPr>
              <w:spacing w:after="0" w:line="240" w:lineRule="auto"/>
              <w:jc w:val="center"/>
              <w:rPr>
                <w:rFonts w:ascii="Times New Roman" w:hAnsi="Times New Roman"/>
                <w:b/>
                <w:sz w:val="27"/>
                <w:szCs w:val="27"/>
                <w:lang w:val="en-US"/>
              </w:rPr>
            </w:pPr>
          </w:p>
          <w:p w14:paraId="360CE067" w14:textId="77777777" w:rsidR="00D630B8" w:rsidRDefault="00D630B8" w:rsidP="00485E6D">
            <w:pPr>
              <w:spacing w:after="0" w:line="240" w:lineRule="auto"/>
              <w:jc w:val="center"/>
              <w:rPr>
                <w:rFonts w:ascii="Times New Roman" w:hAnsi="Times New Roman"/>
                <w:b/>
                <w:sz w:val="27"/>
                <w:szCs w:val="27"/>
                <w:lang w:val="en-US"/>
              </w:rPr>
            </w:pPr>
          </w:p>
          <w:p w14:paraId="35B55CEC" w14:textId="7A35A9B7" w:rsidR="00D630B8" w:rsidRDefault="00D630B8" w:rsidP="00485E6D">
            <w:pPr>
              <w:spacing w:after="0" w:line="240" w:lineRule="auto"/>
              <w:jc w:val="center"/>
              <w:rPr>
                <w:rFonts w:ascii="Times New Roman" w:hAnsi="Times New Roman"/>
                <w:b/>
                <w:sz w:val="27"/>
                <w:szCs w:val="27"/>
                <w:lang w:val="en-US"/>
              </w:rPr>
            </w:pPr>
          </w:p>
          <w:p w14:paraId="77BCC295" w14:textId="77777777" w:rsidR="00B407CF" w:rsidRDefault="00B407CF" w:rsidP="00485E6D">
            <w:pPr>
              <w:spacing w:after="0" w:line="240" w:lineRule="auto"/>
              <w:jc w:val="center"/>
              <w:rPr>
                <w:rFonts w:ascii="Times New Roman" w:hAnsi="Times New Roman"/>
                <w:b/>
                <w:sz w:val="27"/>
                <w:szCs w:val="27"/>
                <w:lang w:val="en-US"/>
              </w:rPr>
            </w:pPr>
          </w:p>
          <w:p w14:paraId="35186EA3" w14:textId="024926C0" w:rsidR="00D630B8" w:rsidRPr="009E36CE" w:rsidRDefault="009E36CE" w:rsidP="00485E6D">
            <w:pPr>
              <w:spacing w:after="0" w:line="240" w:lineRule="auto"/>
              <w:jc w:val="center"/>
              <w:rPr>
                <w:rFonts w:ascii="Times New Roman" w:hAnsi="Times New Roman"/>
                <w:b/>
                <w:sz w:val="28"/>
                <w:szCs w:val="28"/>
                <w:lang w:val="en-US"/>
              </w:rPr>
            </w:pPr>
            <w:r w:rsidRPr="009E36CE">
              <w:rPr>
                <w:rFonts w:ascii="Times New Roman" w:hAnsi="Times New Roman"/>
                <w:b/>
                <w:sz w:val="28"/>
                <w:szCs w:val="28"/>
                <w:lang w:val="en-US"/>
              </w:rPr>
              <w:t>Hoàng Trung Thông</w:t>
            </w:r>
          </w:p>
        </w:tc>
      </w:tr>
    </w:tbl>
    <w:p w14:paraId="0E67FE3B" w14:textId="691FDB4B" w:rsidR="004D18F2" w:rsidRPr="00476032" w:rsidRDefault="00485E6D" w:rsidP="00485E6D">
      <w:pPr>
        <w:spacing w:after="0" w:line="240" w:lineRule="auto"/>
        <w:jc w:val="center"/>
        <w:rPr>
          <w:rFonts w:ascii="Times New Roman" w:hAnsi="Times New Roman"/>
          <w:b/>
          <w:bCs/>
          <w:sz w:val="27"/>
          <w:szCs w:val="27"/>
          <w:lang w:val="en-US"/>
        </w:rPr>
      </w:pPr>
      <w:bookmarkStart w:id="0" w:name="_GoBack"/>
      <w:bookmarkEnd w:id="0"/>
      <w:r>
        <w:rPr>
          <w:rFonts w:ascii="Times New Roman" w:hAnsi="Times New Roman"/>
          <w:b/>
          <w:bCs/>
          <w:sz w:val="27"/>
          <w:szCs w:val="27"/>
          <w:lang w:val="en-US"/>
        </w:rPr>
        <w:br w:type="column"/>
      </w:r>
      <w:r w:rsidR="004D18F2" w:rsidRPr="00476032">
        <w:rPr>
          <w:rFonts w:ascii="Times New Roman" w:hAnsi="Times New Roman"/>
          <w:b/>
          <w:bCs/>
          <w:sz w:val="27"/>
          <w:szCs w:val="27"/>
          <w:lang w:val="en-US"/>
        </w:rPr>
        <w:lastRenderedPageBreak/>
        <w:t>Phụ lục</w:t>
      </w:r>
    </w:p>
    <w:p w14:paraId="7CACD7CD" w14:textId="60CD6EFD" w:rsidR="004D18F2" w:rsidRPr="00476032" w:rsidRDefault="004D18F2" w:rsidP="00485E6D">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HỆ THỐNG BIỂU MẪU</w:t>
      </w:r>
    </w:p>
    <w:p w14:paraId="4427DB51" w14:textId="6F87A69E" w:rsidR="004D18F2" w:rsidRPr="00476032" w:rsidRDefault="00A22A27" w:rsidP="00485E6D">
      <w:pPr>
        <w:spacing w:after="0" w:line="240" w:lineRule="auto"/>
        <w:jc w:val="center"/>
        <w:rPr>
          <w:rFonts w:ascii="Times New Roman" w:hAnsi="Times New Roman"/>
          <w:i/>
          <w:iCs/>
          <w:sz w:val="27"/>
          <w:szCs w:val="27"/>
          <w:lang w:val="en-US"/>
        </w:rPr>
      </w:pPr>
      <w:r w:rsidRPr="00476032">
        <w:rPr>
          <w:rFonts w:ascii="Times New Roman" w:hAnsi="Times New Roman"/>
          <w:i/>
          <w:iCs/>
          <w:sz w:val="27"/>
          <w:szCs w:val="27"/>
          <w:lang w:val="en-US"/>
        </w:rPr>
        <w:t>(Kèm theo Nghị quyết số</w:t>
      </w:r>
      <w:r w:rsidR="00485E6D">
        <w:rPr>
          <w:rFonts w:ascii="Times New Roman" w:hAnsi="Times New Roman"/>
          <w:i/>
          <w:iCs/>
          <w:sz w:val="27"/>
          <w:szCs w:val="27"/>
          <w:lang w:val="en-US"/>
        </w:rPr>
        <w:t>:</w:t>
      </w:r>
      <w:r w:rsidRPr="00476032">
        <w:rPr>
          <w:rFonts w:ascii="Times New Roman" w:hAnsi="Times New Roman"/>
          <w:i/>
          <w:iCs/>
          <w:sz w:val="27"/>
          <w:szCs w:val="27"/>
          <w:lang w:val="en-US"/>
        </w:rPr>
        <w:t xml:space="preserve">   </w:t>
      </w:r>
      <w:r w:rsidR="006F424F" w:rsidRPr="00476032">
        <w:rPr>
          <w:rFonts w:ascii="Times New Roman" w:hAnsi="Times New Roman"/>
          <w:i/>
          <w:iCs/>
          <w:sz w:val="27"/>
          <w:szCs w:val="27"/>
          <w:lang w:val="en-US"/>
        </w:rPr>
        <w:t xml:space="preserve">    </w:t>
      </w:r>
      <w:r w:rsidRPr="00476032">
        <w:rPr>
          <w:rFonts w:ascii="Times New Roman" w:hAnsi="Times New Roman"/>
          <w:i/>
          <w:iCs/>
          <w:sz w:val="27"/>
          <w:szCs w:val="27"/>
          <w:lang w:val="en-US"/>
        </w:rPr>
        <w:t xml:space="preserve">     /NQ-HĐND ngày      tháng 12 năm 2021 của Hội đồng nhân dân huyện Đăk Glei)</w:t>
      </w:r>
    </w:p>
    <w:p w14:paraId="1380A564" w14:textId="1BBDB6F2" w:rsidR="00A22A27" w:rsidRPr="00476032" w:rsidRDefault="00046AA1" w:rsidP="00485E6D">
      <w:pPr>
        <w:spacing w:after="0" w:line="240" w:lineRule="auto"/>
        <w:rPr>
          <w:rFonts w:ascii="Times New Roman" w:hAnsi="Times New Roman"/>
          <w:sz w:val="27"/>
          <w:szCs w:val="27"/>
          <w:lang w:val="en-US"/>
        </w:rPr>
      </w:pPr>
      <w:r>
        <w:rPr>
          <w:rFonts w:ascii="Times New Roman" w:hAnsi="Times New Roman"/>
          <w:noProof/>
          <w:sz w:val="27"/>
          <w:szCs w:val="27"/>
          <w:lang w:val="en-US"/>
        </w:rPr>
        <mc:AlternateContent>
          <mc:Choice Requires="wps">
            <w:drawing>
              <wp:anchor distT="0" distB="0" distL="114300" distR="114300" simplePos="0" relativeHeight="251663360" behindDoc="0" locked="0" layoutInCell="1" allowOverlap="1" wp14:anchorId="5A44723E" wp14:editId="550429A0">
                <wp:simplePos x="0" y="0"/>
                <wp:positionH relativeFrom="column">
                  <wp:posOffset>2282190</wp:posOffset>
                </wp:positionH>
                <wp:positionV relativeFrom="paragraph">
                  <wp:posOffset>64770</wp:posOffset>
                </wp:positionV>
                <wp:extent cx="1419225"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91F314" id="_x0000_t32" coordsize="21600,21600" o:spt="32" o:oned="t" path="m,l21600,21600e" filled="f">
                <v:path arrowok="t" fillok="f" o:connecttype="none"/>
                <o:lock v:ext="edit" shapetype="t"/>
              </v:shapetype>
              <v:shape id="AutoShape 6" o:spid="_x0000_s1026" type="#_x0000_t32" style="position:absolute;margin-left:179.7pt;margin-top:5.1pt;width:11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IetQ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"/>
            </w:pict>
          </mc:Fallback>
        </mc:AlternateContent>
      </w:r>
    </w:p>
    <w:tbl>
      <w:tblPr>
        <w:tblStyle w:val="TableGrid"/>
        <w:tblW w:w="9923" w:type="dxa"/>
        <w:tblInd w:w="-176" w:type="dxa"/>
        <w:tblLook w:val="04A0" w:firstRow="1" w:lastRow="0" w:firstColumn="1" w:lastColumn="0" w:noHBand="0" w:noVBand="1"/>
      </w:tblPr>
      <w:tblGrid>
        <w:gridCol w:w="590"/>
        <w:gridCol w:w="2104"/>
        <w:gridCol w:w="7229"/>
      </w:tblGrid>
      <w:tr w:rsidR="009C49E1" w:rsidRPr="00476032" w14:paraId="6E1E1762" w14:textId="77777777" w:rsidTr="00B47A13">
        <w:tc>
          <w:tcPr>
            <w:tcW w:w="590" w:type="dxa"/>
            <w:vAlign w:val="center"/>
          </w:tcPr>
          <w:p w14:paraId="060080E9" w14:textId="0A1FF8C0" w:rsidR="009C49E1" w:rsidRPr="00476032" w:rsidRDefault="009C49E1" w:rsidP="00485E6D">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Số TT</w:t>
            </w:r>
          </w:p>
        </w:tc>
        <w:tc>
          <w:tcPr>
            <w:tcW w:w="2104" w:type="dxa"/>
            <w:vAlign w:val="center"/>
          </w:tcPr>
          <w:p w14:paraId="5C5E1BF2" w14:textId="0D4EABD6" w:rsidR="009C49E1" w:rsidRPr="00476032" w:rsidRDefault="009C49E1" w:rsidP="00485E6D">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Biểu mẫu</w:t>
            </w:r>
          </w:p>
        </w:tc>
        <w:tc>
          <w:tcPr>
            <w:tcW w:w="7229" w:type="dxa"/>
            <w:vAlign w:val="center"/>
          </w:tcPr>
          <w:p w14:paraId="216300B0" w14:textId="0B3A824D" w:rsidR="009C49E1" w:rsidRPr="00476032" w:rsidRDefault="009C49E1" w:rsidP="00485E6D">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Nội dung</w:t>
            </w:r>
          </w:p>
        </w:tc>
      </w:tr>
      <w:tr w:rsidR="00FA0ECA" w:rsidRPr="00476032" w14:paraId="355D061C" w14:textId="77777777" w:rsidTr="00323168">
        <w:tc>
          <w:tcPr>
            <w:tcW w:w="590" w:type="dxa"/>
            <w:vAlign w:val="center"/>
          </w:tcPr>
          <w:p w14:paraId="73A6BB44" w14:textId="4CC02747" w:rsidR="00FA0ECA" w:rsidRPr="00476032" w:rsidRDefault="00FA0ECA" w:rsidP="00485E6D">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I</w:t>
            </w:r>
          </w:p>
        </w:tc>
        <w:tc>
          <w:tcPr>
            <w:tcW w:w="9333" w:type="dxa"/>
            <w:gridSpan w:val="2"/>
            <w:vAlign w:val="center"/>
          </w:tcPr>
          <w:p w14:paraId="4E7D3B69" w14:textId="7DC44A46" w:rsidR="00FA0ECA" w:rsidRPr="00476032" w:rsidRDefault="00AA4589" w:rsidP="00485E6D">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Biểu mẫu theo Nghị địn</w:t>
            </w:r>
            <w:r w:rsidR="00485E6D">
              <w:rPr>
                <w:rFonts w:ascii="Times New Roman" w:hAnsi="Times New Roman"/>
                <w:b/>
                <w:bCs/>
                <w:sz w:val="27"/>
                <w:szCs w:val="27"/>
                <w:lang w:val="en-US"/>
              </w:rPr>
              <w:t>h</w:t>
            </w:r>
            <w:r w:rsidRPr="00476032">
              <w:rPr>
                <w:rFonts w:ascii="Times New Roman" w:hAnsi="Times New Roman"/>
                <w:b/>
                <w:bCs/>
                <w:sz w:val="27"/>
                <w:szCs w:val="27"/>
                <w:lang w:val="en-US"/>
              </w:rPr>
              <w:t xml:space="preserve"> số 31/2017/NĐ-CP ngày 23/03/2017 của Chính phủ</w:t>
            </w:r>
          </w:p>
        </w:tc>
      </w:tr>
      <w:tr w:rsidR="009C49E1" w:rsidRPr="00476032" w14:paraId="2D39E2C9" w14:textId="77777777" w:rsidTr="00B47A13">
        <w:tc>
          <w:tcPr>
            <w:tcW w:w="590" w:type="dxa"/>
          </w:tcPr>
          <w:p w14:paraId="01F9F063" w14:textId="2336350F" w:rsidR="009C49E1" w:rsidRPr="00476032" w:rsidRDefault="00BE532F"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1</w:t>
            </w:r>
          </w:p>
        </w:tc>
        <w:tc>
          <w:tcPr>
            <w:tcW w:w="2104" w:type="dxa"/>
          </w:tcPr>
          <w:p w14:paraId="6C87AD27" w14:textId="24ADAE68" w:rsidR="009C49E1" w:rsidRPr="00476032" w:rsidRDefault="00BE532F"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15</w:t>
            </w:r>
          </w:p>
        </w:tc>
        <w:tc>
          <w:tcPr>
            <w:tcW w:w="7229" w:type="dxa"/>
          </w:tcPr>
          <w:p w14:paraId="2C0A966F" w14:textId="22923E59" w:rsidR="009C49E1"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Cân đối ngân sách địa phương năm 2022</w:t>
            </w:r>
          </w:p>
        </w:tc>
      </w:tr>
      <w:tr w:rsidR="009C49E1" w:rsidRPr="00476032" w14:paraId="1689F5DD" w14:textId="77777777" w:rsidTr="00B47A13">
        <w:tc>
          <w:tcPr>
            <w:tcW w:w="590" w:type="dxa"/>
          </w:tcPr>
          <w:p w14:paraId="20BE1748" w14:textId="719E52CB" w:rsidR="009C49E1" w:rsidRPr="00476032" w:rsidRDefault="00BE532F"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2</w:t>
            </w:r>
          </w:p>
        </w:tc>
        <w:tc>
          <w:tcPr>
            <w:tcW w:w="2104" w:type="dxa"/>
          </w:tcPr>
          <w:p w14:paraId="378FEBF7" w14:textId="11DFAC62" w:rsidR="009C49E1"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16</w:t>
            </w:r>
          </w:p>
        </w:tc>
        <w:tc>
          <w:tcPr>
            <w:tcW w:w="7229" w:type="dxa"/>
          </w:tcPr>
          <w:p w14:paraId="275C2F29" w14:textId="4A81B03E" w:rsidR="009C49E1"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thu ngân sách nhà nước theo lĩnh vực năm 2022</w:t>
            </w:r>
          </w:p>
        </w:tc>
      </w:tr>
      <w:tr w:rsidR="009C49E1" w:rsidRPr="00476032" w14:paraId="27F677EB" w14:textId="77777777" w:rsidTr="00B47A13">
        <w:tc>
          <w:tcPr>
            <w:tcW w:w="590" w:type="dxa"/>
          </w:tcPr>
          <w:p w14:paraId="45A9DB14" w14:textId="61DB277C" w:rsidR="009C49E1" w:rsidRPr="00476032" w:rsidRDefault="00BE532F"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3</w:t>
            </w:r>
          </w:p>
        </w:tc>
        <w:tc>
          <w:tcPr>
            <w:tcW w:w="2104" w:type="dxa"/>
          </w:tcPr>
          <w:p w14:paraId="20466629" w14:textId="4D4082ED" w:rsidR="009C49E1"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17</w:t>
            </w:r>
          </w:p>
        </w:tc>
        <w:tc>
          <w:tcPr>
            <w:tcW w:w="7229" w:type="dxa"/>
          </w:tcPr>
          <w:p w14:paraId="47C9E8D8" w14:textId="4BAAFDEC" w:rsidR="009C49E1"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ngân sách địa phương theo cơ cấu chi năm 2022</w:t>
            </w:r>
          </w:p>
        </w:tc>
      </w:tr>
      <w:tr w:rsidR="009C49E1" w:rsidRPr="00476032" w14:paraId="21349EDE" w14:textId="77777777" w:rsidTr="00B47A13">
        <w:tc>
          <w:tcPr>
            <w:tcW w:w="590" w:type="dxa"/>
          </w:tcPr>
          <w:p w14:paraId="356336DB" w14:textId="2F86B60F" w:rsidR="009C49E1" w:rsidRPr="00476032" w:rsidRDefault="00BE532F"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4</w:t>
            </w:r>
          </w:p>
        </w:tc>
        <w:tc>
          <w:tcPr>
            <w:tcW w:w="2104" w:type="dxa"/>
          </w:tcPr>
          <w:p w14:paraId="3A3C4A26" w14:textId="2195EE29" w:rsidR="009C49E1"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30</w:t>
            </w:r>
          </w:p>
        </w:tc>
        <w:tc>
          <w:tcPr>
            <w:tcW w:w="7229" w:type="dxa"/>
          </w:tcPr>
          <w:p w14:paraId="35F55E6F" w14:textId="158301DF" w:rsidR="009C49E1"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Cân đối nguồn thu, chi dự toán ngân sách cấp huyện và ngân sách xã năm 2022</w:t>
            </w:r>
          </w:p>
        </w:tc>
      </w:tr>
      <w:tr w:rsidR="00B47A13" w:rsidRPr="00476032" w14:paraId="315D18EC" w14:textId="77777777" w:rsidTr="00B47A13">
        <w:tc>
          <w:tcPr>
            <w:tcW w:w="590" w:type="dxa"/>
          </w:tcPr>
          <w:p w14:paraId="187C70A8" w14:textId="4B3F521C" w:rsidR="00B47A13" w:rsidRPr="00476032" w:rsidRDefault="00B47A13"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5</w:t>
            </w:r>
          </w:p>
        </w:tc>
        <w:tc>
          <w:tcPr>
            <w:tcW w:w="2104" w:type="dxa"/>
          </w:tcPr>
          <w:p w14:paraId="78FAAEC6" w14:textId="077390D4" w:rsidR="00B47A13"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32</w:t>
            </w:r>
          </w:p>
        </w:tc>
        <w:tc>
          <w:tcPr>
            <w:tcW w:w="7229" w:type="dxa"/>
          </w:tcPr>
          <w:p w14:paraId="440FE8A7" w14:textId="0DFB0413" w:rsidR="00B47A13"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thu ngân sách nhà nước trên địa bàn từng xã theo lĩnh vực năm 2022</w:t>
            </w:r>
          </w:p>
        </w:tc>
      </w:tr>
      <w:tr w:rsidR="00B47A13" w:rsidRPr="00476032" w14:paraId="3C581E11" w14:textId="77777777" w:rsidTr="00B47A13">
        <w:tc>
          <w:tcPr>
            <w:tcW w:w="590" w:type="dxa"/>
          </w:tcPr>
          <w:p w14:paraId="073FB215" w14:textId="573DD82F" w:rsidR="00B47A13" w:rsidRPr="00476032" w:rsidRDefault="00B47A13"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6</w:t>
            </w:r>
          </w:p>
        </w:tc>
        <w:tc>
          <w:tcPr>
            <w:tcW w:w="2104" w:type="dxa"/>
          </w:tcPr>
          <w:p w14:paraId="319F90D1" w14:textId="2CE47550" w:rsidR="00B47A13"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33</w:t>
            </w:r>
          </w:p>
        </w:tc>
        <w:tc>
          <w:tcPr>
            <w:tcW w:w="7229" w:type="dxa"/>
          </w:tcPr>
          <w:p w14:paraId="51837CD0" w14:textId="0AAC22CC" w:rsidR="00B47A13"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ngân sách địa phương, chi ngân sách cấp huyện và chi ngân sách xã theo cơ cấu chi năm 2022</w:t>
            </w:r>
          </w:p>
        </w:tc>
      </w:tr>
      <w:tr w:rsidR="00B47A13" w:rsidRPr="00476032" w14:paraId="3A618BDC" w14:textId="77777777" w:rsidTr="00B47A13">
        <w:tc>
          <w:tcPr>
            <w:tcW w:w="590" w:type="dxa"/>
          </w:tcPr>
          <w:p w14:paraId="3BC92226" w14:textId="7A9B5F02" w:rsidR="00B47A13" w:rsidRPr="00476032" w:rsidRDefault="00B47A13"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7</w:t>
            </w:r>
          </w:p>
        </w:tc>
        <w:tc>
          <w:tcPr>
            <w:tcW w:w="2104" w:type="dxa"/>
          </w:tcPr>
          <w:p w14:paraId="2E2FE08D" w14:textId="54B7AD40" w:rsidR="00B47A13"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34</w:t>
            </w:r>
          </w:p>
        </w:tc>
        <w:tc>
          <w:tcPr>
            <w:tcW w:w="7229" w:type="dxa"/>
          </w:tcPr>
          <w:p w14:paraId="7DC64567" w14:textId="0F9E7FCD" w:rsidR="00B47A13" w:rsidRPr="00476032" w:rsidRDefault="00B47A13"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ngân sách cấp huyện theo lĩnh vực năm 2022</w:t>
            </w:r>
          </w:p>
        </w:tc>
      </w:tr>
      <w:tr w:rsidR="00B47A13" w:rsidRPr="00476032" w14:paraId="4D0DAFF8" w14:textId="77777777" w:rsidTr="00B47A13">
        <w:tc>
          <w:tcPr>
            <w:tcW w:w="590" w:type="dxa"/>
          </w:tcPr>
          <w:p w14:paraId="5DB70BC4" w14:textId="3B6D2C4F" w:rsidR="00B47A13" w:rsidRPr="00476032" w:rsidRDefault="00B47A13"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8</w:t>
            </w:r>
          </w:p>
        </w:tc>
        <w:tc>
          <w:tcPr>
            <w:tcW w:w="2104" w:type="dxa"/>
          </w:tcPr>
          <w:p w14:paraId="524B4202" w14:textId="5CED5D09" w:rsidR="00B47A13"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35</w:t>
            </w:r>
          </w:p>
        </w:tc>
        <w:tc>
          <w:tcPr>
            <w:tcW w:w="7229" w:type="dxa"/>
          </w:tcPr>
          <w:p w14:paraId="2C301E78" w14:textId="4DA44B51" w:rsidR="00B47A13"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ngân sách cấp huyện cho từng cơ quan, tổ chức theo lĩnh vực năm 2022</w:t>
            </w:r>
          </w:p>
        </w:tc>
      </w:tr>
      <w:tr w:rsidR="00B47A13" w:rsidRPr="00476032" w14:paraId="0B097548" w14:textId="77777777" w:rsidTr="00B47A13">
        <w:tc>
          <w:tcPr>
            <w:tcW w:w="590" w:type="dxa"/>
          </w:tcPr>
          <w:p w14:paraId="263345DD" w14:textId="19170B3F" w:rsidR="00B47A13" w:rsidRPr="00476032" w:rsidRDefault="00F917C6"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9</w:t>
            </w:r>
          </w:p>
        </w:tc>
        <w:tc>
          <w:tcPr>
            <w:tcW w:w="2104" w:type="dxa"/>
          </w:tcPr>
          <w:p w14:paraId="180C0215" w14:textId="0C4C3DC1" w:rsidR="00B47A13"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36</w:t>
            </w:r>
          </w:p>
        </w:tc>
        <w:tc>
          <w:tcPr>
            <w:tcW w:w="7229" w:type="dxa"/>
          </w:tcPr>
          <w:p w14:paraId="1FB8AE75" w14:textId="7D114932" w:rsidR="00B47A13"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đầu tư phát triển của ngân sách cấp huyện cho từng cơ quan, tổ chức theo lĩnh vực năm 2021</w:t>
            </w:r>
          </w:p>
        </w:tc>
      </w:tr>
      <w:tr w:rsidR="00B47A13" w:rsidRPr="00476032" w14:paraId="4314B49D" w14:textId="77777777" w:rsidTr="00B47A13">
        <w:tc>
          <w:tcPr>
            <w:tcW w:w="590" w:type="dxa"/>
          </w:tcPr>
          <w:p w14:paraId="586B5DDA" w14:textId="2974B8C6" w:rsidR="00B47A13" w:rsidRPr="00476032" w:rsidRDefault="00F917C6"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10</w:t>
            </w:r>
          </w:p>
        </w:tc>
        <w:tc>
          <w:tcPr>
            <w:tcW w:w="2104" w:type="dxa"/>
          </w:tcPr>
          <w:p w14:paraId="29FC4E43" w14:textId="656DC4DC" w:rsidR="00B47A13"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37</w:t>
            </w:r>
          </w:p>
        </w:tc>
        <w:tc>
          <w:tcPr>
            <w:tcW w:w="7229" w:type="dxa"/>
          </w:tcPr>
          <w:p w14:paraId="4F53208E" w14:textId="407EB581" w:rsidR="00B47A13"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thường xuyên của ngân sách cấp huyện cho từng cơ quan, tổ chức theo lĩnh vực năm 2022</w:t>
            </w:r>
          </w:p>
        </w:tc>
      </w:tr>
      <w:tr w:rsidR="00F917C6" w:rsidRPr="00476032" w14:paraId="0596BA0D" w14:textId="77777777" w:rsidTr="00B47A13">
        <w:tc>
          <w:tcPr>
            <w:tcW w:w="590" w:type="dxa"/>
          </w:tcPr>
          <w:p w14:paraId="54750B21" w14:textId="48F4687F" w:rsidR="00F917C6" w:rsidRPr="00476032" w:rsidRDefault="00F917C6"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1</w:t>
            </w:r>
          </w:p>
        </w:tc>
        <w:tc>
          <w:tcPr>
            <w:tcW w:w="2104" w:type="dxa"/>
          </w:tcPr>
          <w:p w14:paraId="2938CD14" w14:textId="3477C09E" w:rsidR="00F917C6"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39</w:t>
            </w:r>
          </w:p>
        </w:tc>
        <w:tc>
          <w:tcPr>
            <w:tcW w:w="7229" w:type="dxa"/>
          </w:tcPr>
          <w:p w14:paraId="032034D0" w14:textId="263C4F61" w:rsidR="00F917C6"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thu, chi ngân sách địa phương và số bổ sung cân đối từ ngân sách cấp trên cho ngân sách cấp dưới năm 2022</w:t>
            </w:r>
          </w:p>
        </w:tc>
      </w:tr>
      <w:tr w:rsidR="00F917C6" w:rsidRPr="00476032" w14:paraId="1CAD50F5" w14:textId="77777777" w:rsidTr="00B47A13">
        <w:tc>
          <w:tcPr>
            <w:tcW w:w="590" w:type="dxa"/>
          </w:tcPr>
          <w:p w14:paraId="4465E1C6" w14:textId="7F5F6A12" w:rsidR="00F917C6" w:rsidRPr="00476032" w:rsidRDefault="00F917C6"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2</w:t>
            </w:r>
          </w:p>
        </w:tc>
        <w:tc>
          <w:tcPr>
            <w:tcW w:w="2104" w:type="dxa"/>
          </w:tcPr>
          <w:p w14:paraId="13934120" w14:textId="7C91A5E6" w:rsidR="00F917C6"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1</w:t>
            </w:r>
          </w:p>
        </w:tc>
        <w:tc>
          <w:tcPr>
            <w:tcW w:w="7229" w:type="dxa"/>
          </w:tcPr>
          <w:p w14:paraId="13361416" w14:textId="190BCE66" w:rsidR="00F917C6"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ngân sách địa phương từng xã năm 2022</w:t>
            </w:r>
          </w:p>
        </w:tc>
      </w:tr>
      <w:tr w:rsidR="00F917C6" w:rsidRPr="00476032" w14:paraId="66FE5468" w14:textId="77777777" w:rsidTr="00B47A13">
        <w:tc>
          <w:tcPr>
            <w:tcW w:w="590" w:type="dxa"/>
          </w:tcPr>
          <w:p w14:paraId="54051A16" w14:textId="4BE5A0AC" w:rsidR="00F917C6" w:rsidRPr="00476032" w:rsidRDefault="00F917C6"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3</w:t>
            </w:r>
          </w:p>
        </w:tc>
        <w:tc>
          <w:tcPr>
            <w:tcW w:w="2104" w:type="dxa"/>
          </w:tcPr>
          <w:p w14:paraId="62C69642" w14:textId="78DB9999" w:rsidR="00F917C6"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2</w:t>
            </w:r>
          </w:p>
        </w:tc>
        <w:tc>
          <w:tcPr>
            <w:tcW w:w="7229" w:type="dxa"/>
          </w:tcPr>
          <w:p w14:paraId="777F3AC3" w14:textId="70429283" w:rsidR="00F917C6"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bổ sung có mục tiêu từ ngân sách cấp huyện cho ngân sách từng xã năm 2022</w:t>
            </w:r>
          </w:p>
        </w:tc>
      </w:tr>
      <w:tr w:rsidR="00F917C6" w:rsidRPr="00476032" w14:paraId="26AEE3CB" w14:textId="77777777" w:rsidTr="00B47A13">
        <w:tc>
          <w:tcPr>
            <w:tcW w:w="590" w:type="dxa"/>
          </w:tcPr>
          <w:p w14:paraId="318A28E1" w14:textId="31D62721" w:rsidR="00F917C6" w:rsidRPr="00476032" w:rsidRDefault="00F917C6"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4</w:t>
            </w:r>
          </w:p>
        </w:tc>
        <w:tc>
          <w:tcPr>
            <w:tcW w:w="2104" w:type="dxa"/>
          </w:tcPr>
          <w:p w14:paraId="1C4F0D71" w14:textId="0E94A22F" w:rsidR="00F917C6" w:rsidRPr="00476032" w:rsidRDefault="00F917C6"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6</w:t>
            </w:r>
          </w:p>
        </w:tc>
        <w:tc>
          <w:tcPr>
            <w:tcW w:w="7229" w:type="dxa"/>
          </w:tcPr>
          <w:p w14:paraId="1FC36964" w14:textId="035BBC27" w:rsidR="00F917C6" w:rsidRPr="00476032" w:rsidRDefault="004F69A7"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Danh mục các chương trình, dự án sử dụng vốn ngân sách nhà nước năm 2022</w:t>
            </w:r>
          </w:p>
        </w:tc>
      </w:tr>
      <w:tr w:rsidR="00AA4589" w:rsidRPr="00476032" w14:paraId="219A91EF" w14:textId="77777777" w:rsidTr="0027555B">
        <w:tc>
          <w:tcPr>
            <w:tcW w:w="590" w:type="dxa"/>
          </w:tcPr>
          <w:p w14:paraId="1E60673C" w14:textId="3AD7C9F7" w:rsidR="00AA4589" w:rsidRPr="00476032" w:rsidRDefault="00AA4589" w:rsidP="00485E6D">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II</w:t>
            </w:r>
          </w:p>
        </w:tc>
        <w:tc>
          <w:tcPr>
            <w:tcW w:w="9333" w:type="dxa"/>
            <w:gridSpan w:val="2"/>
          </w:tcPr>
          <w:p w14:paraId="0B3C411C" w14:textId="1D44312E" w:rsidR="00AA4589" w:rsidRPr="00476032" w:rsidRDefault="00AA4589" w:rsidP="00485E6D">
            <w:pPr>
              <w:spacing w:after="0" w:line="240" w:lineRule="auto"/>
              <w:rPr>
                <w:rFonts w:ascii="Times New Roman" w:hAnsi="Times New Roman"/>
                <w:b/>
                <w:bCs/>
                <w:sz w:val="27"/>
                <w:szCs w:val="27"/>
                <w:lang w:val="en-US"/>
              </w:rPr>
            </w:pPr>
            <w:r w:rsidRPr="00476032">
              <w:rPr>
                <w:rFonts w:ascii="Times New Roman" w:hAnsi="Times New Roman"/>
                <w:b/>
                <w:bCs/>
                <w:sz w:val="27"/>
                <w:szCs w:val="27"/>
                <w:lang w:val="en-US"/>
              </w:rPr>
              <w:t>Phụ lục kèm theo</w:t>
            </w:r>
          </w:p>
        </w:tc>
      </w:tr>
      <w:tr w:rsidR="00AA4589" w:rsidRPr="00476032" w14:paraId="142D3420" w14:textId="77777777" w:rsidTr="00B47A13">
        <w:tc>
          <w:tcPr>
            <w:tcW w:w="590" w:type="dxa"/>
          </w:tcPr>
          <w:p w14:paraId="33915F7F" w14:textId="5C1F6E07" w:rsidR="00AA4589" w:rsidRPr="00476032" w:rsidRDefault="00AA4589"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1</w:t>
            </w:r>
          </w:p>
        </w:tc>
        <w:tc>
          <w:tcPr>
            <w:tcW w:w="2104" w:type="dxa"/>
          </w:tcPr>
          <w:p w14:paraId="6B0961AD" w14:textId="7174058F"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Phụ lục số 01</w:t>
            </w:r>
          </w:p>
        </w:tc>
        <w:tc>
          <w:tcPr>
            <w:tcW w:w="7229" w:type="dxa"/>
          </w:tcPr>
          <w:p w14:paraId="61F5222E" w14:textId="4DBF2F6F"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tiết chi ngân sách cấp huyện năm 2022</w:t>
            </w:r>
          </w:p>
        </w:tc>
      </w:tr>
      <w:tr w:rsidR="00AA4589" w:rsidRPr="00476032" w14:paraId="6A0E54FB" w14:textId="77777777" w:rsidTr="00B47A13">
        <w:tc>
          <w:tcPr>
            <w:tcW w:w="590" w:type="dxa"/>
          </w:tcPr>
          <w:p w14:paraId="47A4B490" w14:textId="42DF1001" w:rsidR="00AA4589" w:rsidRPr="00476032" w:rsidRDefault="00AA4589"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2</w:t>
            </w:r>
          </w:p>
        </w:tc>
        <w:tc>
          <w:tcPr>
            <w:tcW w:w="2104" w:type="dxa"/>
          </w:tcPr>
          <w:p w14:paraId="14AFD8AC" w14:textId="72F77956"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Phụ lục số 02</w:t>
            </w:r>
          </w:p>
        </w:tc>
        <w:tc>
          <w:tcPr>
            <w:tcW w:w="7229" w:type="dxa"/>
          </w:tcPr>
          <w:p w14:paraId="39180897" w14:textId="012B61EF"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sự nghiệp kinh tế năm 2022</w:t>
            </w:r>
          </w:p>
        </w:tc>
      </w:tr>
      <w:tr w:rsidR="00AA4589" w:rsidRPr="00476032" w14:paraId="6FCC4AD1" w14:textId="77777777" w:rsidTr="00B47A13">
        <w:tc>
          <w:tcPr>
            <w:tcW w:w="590" w:type="dxa"/>
          </w:tcPr>
          <w:p w14:paraId="6214853B" w14:textId="0B5F2525" w:rsidR="00AA4589" w:rsidRPr="00476032" w:rsidRDefault="00AA4589"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3</w:t>
            </w:r>
          </w:p>
        </w:tc>
        <w:tc>
          <w:tcPr>
            <w:tcW w:w="2104" w:type="dxa"/>
          </w:tcPr>
          <w:p w14:paraId="48480199" w14:textId="16C0558D"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Phụ lục số 03</w:t>
            </w:r>
          </w:p>
        </w:tc>
        <w:tc>
          <w:tcPr>
            <w:tcW w:w="7229" w:type="dxa"/>
          </w:tcPr>
          <w:p w14:paraId="0D722A45" w14:textId="037312E8"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tiết chi ngân sách xã, thị trấn năm 2022</w:t>
            </w:r>
          </w:p>
        </w:tc>
      </w:tr>
      <w:tr w:rsidR="00AA4589" w:rsidRPr="00476032" w14:paraId="00BAB796" w14:textId="77777777" w:rsidTr="00B47A13">
        <w:tc>
          <w:tcPr>
            <w:tcW w:w="590" w:type="dxa"/>
          </w:tcPr>
          <w:p w14:paraId="744E4A1A" w14:textId="162199E9" w:rsidR="00AA4589" w:rsidRPr="00476032" w:rsidRDefault="00AA4589"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4</w:t>
            </w:r>
          </w:p>
        </w:tc>
        <w:tc>
          <w:tcPr>
            <w:tcW w:w="2104" w:type="dxa"/>
          </w:tcPr>
          <w:p w14:paraId="7A7DAF5E" w14:textId="1772289D"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Phụ lục số 04</w:t>
            </w:r>
          </w:p>
        </w:tc>
        <w:tc>
          <w:tcPr>
            <w:tcW w:w="7229" w:type="dxa"/>
          </w:tcPr>
          <w:p w14:paraId="42BDA6F4" w14:textId="73C0BBC0"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Dự toán chi tiết chi sự nghiệp giáo dục năm 2021</w:t>
            </w:r>
          </w:p>
        </w:tc>
      </w:tr>
      <w:tr w:rsidR="00AA4589" w:rsidRPr="00476032" w14:paraId="4B3D8ACE" w14:textId="77777777" w:rsidTr="00B47A13">
        <w:tc>
          <w:tcPr>
            <w:tcW w:w="590" w:type="dxa"/>
          </w:tcPr>
          <w:p w14:paraId="435B3444" w14:textId="1302E192" w:rsidR="00AA4589" w:rsidRPr="00476032" w:rsidRDefault="00AA4589" w:rsidP="00485E6D">
            <w:pPr>
              <w:spacing w:after="0" w:line="240" w:lineRule="auto"/>
              <w:jc w:val="center"/>
              <w:rPr>
                <w:rFonts w:ascii="Times New Roman" w:hAnsi="Times New Roman"/>
                <w:sz w:val="27"/>
                <w:szCs w:val="27"/>
                <w:lang w:val="en-US"/>
              </w:rPr>
            </w:pPr>
            <w:r w:rsidRPr="00476032">
              <w:rPr>
                <w:rFonts w:ascii="Times New Roman" w:hAnsi="Times New Roman"/>
                <w:sz w:val="27"/>
                <w:szCs w:val="27"/>
                <w:lang w:val="en-US"/>
              </w:rPr>
              <w:t>5</w:t>
            </w:r>
          </w:p>
        </w:tc>
        <w:tc>
          <w:tcPr>
            <w:tcW w:w="2104" w:type="dxa"/>
          </w:tcPr>
          <w:p w14:paraId="1CF0EA93" w14:textId="4DABEE54"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Phụ lục số 05</w:t>
            </w:r>
          </w:p>
        </w:tc>
        <w:tc>
          <w:tcPr>
            <w:tcW w:w="7229" w:type="dxa"/>
          </w:tcPr>
          <w:p w14:paraId="6163C305" w14:textId="0F9D9D4F" w:rsidR="00AA4589" w:rsidRPr="00476032" w:rsidRDefault="00AA4589" w:rsidP="00485E6D">
            <w:pPr>
              <w:spacing w:after="0" w:line="240" w:lineRule="auto"/>
              <w:rPr>
                <w:rFonts w:ascii="Times New Roman" w:hAnsi="Times New Roman"/>
                <w:sz w:val="27"/>
                <w:szCs w:val="27"/>
                <w:lang w:val="en-US"/>
              </w:rPr>
            </w:pPr>
            <w:r w:rsidRPr="00476032">
              <w:rPr>
                <w:rFonts w:ascii="Times New Roman" w:hAnsi="Times New Roman"/>
                <w:sz w:val="27"/>
                <w:szCs w:val="27"/>
                <w:lang w:val="en-US"/>
              </w:rPr>
              <w:t xml:space="preserve">Dự toán chi từ nguồn </w:t>
            </w:r>
            <w:r w:rsidR="00476032" w:rsidRPr="00476032">
              <w:rPr>
                <w:rFonts w:ascii="Times New Roman" w:hAnsi="Times New Roman"/>
                <w:sz w:val="27"/>
                <w:szCs w:val="27"/>
                <w:lang w:val="en-US"/>
              </w:rPr>
              <w:t>BSMT</w:t>
            </w:r>
            <w:r w:rsidRPr="00476032">
              <w:rPr>
                <w:rFonts w:ascii="Times New Roman" w:hAnsi="Times New Roman"/>
                <w:sz w:val="27"/>
                <w:szCs w:val="27"/>
                <w:lang w:val="en-US"/>
              </w:rPr>
              <w:t xml:space="preserve"> từ ngân sách cấp trên năm 2022</w:t>
            </w:r>
          </w:p>
        </w:tc>
      </w:tr>
    </w:tbl>
    <w:p w14:paraId="51716DA8" w14:textId="77777777" w:rsidR="009C49E1" w:rsidRDefault="009C49E1" w:rsidP="00485E6D">
      <w:pPr>
        <w:spacing w:after="0" w:line="240" w:lineRule="auto"/>
        <w:rPr>
          <w:rFonts w:ascii="Times New Roman" w:hAnsi="Times New Roman"/>
          <w:sz w:val="28"/>
          <w:szCs w:val="28"/>
          <w:lang w:val="en-US"/>
        </w:rPr>
      </w:pPr>
    </w:p>
    <w:p w14:paraId="1A5E1CFD" w14:textId="77777777" w:rsidR="00A22A27" w:rsidRPr="00A22A27" w:rsidRDefault="00A22A27" w:rsidP="00485E6D">
      <w:pPr>
        <w:spacing w:after="0" w:line="240" w:lineRule="auto"/>
        <w:rPr>
          <w:rFonts w:ascii="Times New Roman" w:hAnsi="Times New Roman"/>
          <w:sz w:val="28"/>
          <w:szCs w:val="28"/>
          <w:lang w:val="en-US"/>
        </w:rPr>
      </w:pPr>
    </w:p>
    <w:p w14:paraId="7E5021C8" w14:textId="6D399A55" w:rsidR="004D18F2" w:rsidRPr="00A22A27" w:rsidRDefault="004D18F2" w:rsidP="00485E6D">
      <w:pPr>
        <w:spacing w:after="0" w:line="240" w:lineRule="auto"/>
        <w:rPr>
          <w:rFonts w:ascii="Times New Roman" w:hAnsi="Times New Roman"/>
          <w:sz w:val="28"/>
          <w:szCs w:val="28"/>
          <w:lang w:val="en-US"/>
        </w:rPr>
      </w:pPr>
      <w:r w:rsidRPr="00A22A27">
        <w:rPr>
          <w:rFonts w:ascii="Times New Roman" w:hAnsi="Times New Roman"/>
          <w:sz w:val="28"/>
          <w:szCs w:val="28"/>
          <w:lang w:val="en-US"/>
        </w:rPr>
        <w:t xml:space="preserve"> </w:t>
      </w:r>
    </w:p>
    <w:sectPr w:rsidR="004D18F2" w:rsidRPr="00A22A27" w:rsidSect="00477F03">
      <w:headerReference w:type="default" r:id="rId7"/>
      <w:footerReference w:type="default" r:id="rId8"/>
      <w:pgSz w:w="11907" w:h="16840" w:code="9"/>
      <w:pgMar w:top="851" w:right="851"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D97F" w14:textId="77777777" w:rsidR="000001F9" w:rsidRDefault="000001F9" w:rsidP="009770E5">
      <w:pPr>
        <w:spacing w:after="0" w:line="240" w:lineRule="auto"/>
      </w:pPr>
      <w:r>
        <w:separator/>
      </w:r>
    </w:p>
  </w:endnote>
  <w:endnote w:type="continuationSeparator" w:id="0">
    <w:p w14:paraId="452E68AD" w14:textId="77777777" w:rsidR="000001F9" w:rsidRDefault="000001F9" w:rsidP="009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915A" w14:textId="6E7DE2B8" w:rsidR="009770E5" w:rsidRDefault="009770E5">
    <w:pPr>
      <w:pStyle w:val="Footer"/>
      <w:jc w:val="center"/>
    </w:pPr>
  </w:p>
  <w:p w14:paraId="73AC250F" w14:textId="77777777" w:rsidR="009770E5" w:rsidRDefault="009770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6CA2" w14:textId="77777777" w:rsidR="000001F9" w:rsidRDefault="000001F9" w:rsidP="009770E5">
      <w:pPr>
        <w:spacing w:after="0" w:line="240" w:lineRule="auto"/>
      </w:pPr>
      <w:r>
        <w:separator/>
      </w:r>
    </w:p>
  </w:footnote>
  <w:footnote w:type="continuationSeparator" w:id="0">
    <w:p w14:paraId="44659482" w14:textId="77777777" w:rsidR="000001F9" w:rsidRDefault="000001F9" w:rsidP="0097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27086"/>
      <w:docPartObj>
        <w:docPartGallery w:val="Page Numbers (Top of Page)"/>
        <w:docPartUnique/>
      </w:docPartObj>
    </w:sdtPr>
    <w:sdtEndPr>
      <w:rPr>
        <w:rFonts w:ascii="Times New Roman" w:hAnsi="Times New Roman"/>
        <w:noProof/>
        <w:sz w:val="28"/>
        <w:szCs w:val="28"/>
      </w:rPr>
    </w:sdtEndPr>
    <w:sdtContent>
      <w:p w14:paraId="27842B43" w14:textId="75011F51" w:rsidR="009770E5" w:rsidRPr="009770E5" w:rsidRDefault="009770E5">
        <w:pPr>
          <w:pStyle w:val="Header"/>
          <w:jc w:val="center"/>
          <w:rPr>
            <w:rFonts w:ascii="Times New Roman" w:hAnsi="Times New Roman"/>
            <w:sz w:val="28"/>
            <w:szCs w:val="28"/>
          </w:rPr>
        </w:pPr>
        <w:r w:rsidRPr="009770E5">
          <w:rPr>
            <w:rFonts w:ascii="Times New Roman" w:hAnsi="Times New Roman"/>
            <w:sz w:val="28"/>
            <w:szCs w:val="28"/>
          </w:rPr>
          <w:fldChar w:fldCharType="begin"/>
        </w:r>
        <w:r w:rsidRPr="009770E5">
          <w:rPr>
            <w:rFonts w:ascii="Times New Roman" w:hAnsi="Times New Roman"/>
            <w:sz w:val="28"/>
            <w:szCs w:val="28"/>
          </w:rPr>
          <w:instrText xml:space="preserve"> PAGE   \* MERGEFORMAT </w:instrText>
        </w:r>
        <w:r w:rsidRPr="009770E5">
          <w:rPr>
            <w:rFonts w:ascii="Times New Roman" w:hAnsi="Times New Roman"/>
            <w:sz w:val="28"/>
            <w:szCs w:val="28"/>
          </w:rPr>
          <w:fldChar w:fldCharType="separate"/>
        </w:r>
        <w:r w:rsidR="00477F03">
          <w:rPr>
            <w:rFonts w:ascii="Times New Roman" w:hAnsi="Times New Roman"/>
            <w:noProof/>
            <w:sz w:val="28"/>
            <w:szCs w:val="28"/>
          </w:rPr>
          <w:t>3</w:t>
        </w:r>
        <w:r w:rsidRPr="009770E5">
          <w:rPr>
            <w:rFonts w:ascii="Times New Roman" w:hAnsi="Times New Roman"/>
            <w:noProof/>
            <w:sz w:val="28"/>
            <w:szCs w:val="28"/>
          </w:rPr>
          <w:fldChar w:fldCharType="end"/>
        </w:r>
      </w:p>
    </w:sdtContent>
  </w:sdt>
  <w:p w14:paraId="5560E9A3" w14:textId="77777777" w:rsidR="009770E5" w:rsidRDefault="009770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E1A"/>
    <w:multiLevelType w:val="hybridMultilevel"/>
    <w:tmpl w:val="56AEBBA8"/>
    <w:lvl w:ilvl="0" w:tplc="E47629F0">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482F23"/>
    <w:multiLevelType w:val="hybridMultilevel"/>
    <w:tmpl w:val="55CAC20A"/>
    <w:lvl w:ilvl="0" w:tplc="7A7087F6">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69"/>
    <w:rsid w:val="000001F9"/>
    <w:rsid w:val="00020929"/>
    <w:rsid w:val="00025C9E"/>
    <w:rsid w:val="00034323"/>
    <w:rsid w:val="00046AA1"/>
    <w:rsid w:val="00060974"/>
    <w:rsid w:val="000A0D76"/>
    <w:rsid w:val="000A41D4"/>
    <w:rsid w:val="000B3AC6"/>
    <w:rsid w:val="000C311A"/>
    <w:rsid w:val="0010199D"/>
    <w:rsid w:val="001111BE"/>
    <w:rsid w:val="00151B80"/>
    <w:rsid w:val="00194D6E"/>
    <w:rsid w:val="001C099F"/>
    <w:rsid w:val="001C21BD"/>
    <w:rsid w:val="001D3E3E"/>
    <w:rsid w:val="001D78C6"/>
    <w:rsid w:val="001F1483"/>
    <w:rsid w:val="00240289"/>
    <w:rsid w:val="00257C45"/>
    <w:rsid w:val="002A7713"/>
    <w:rsid w:val="002E5A6A"/>
    <w:rsid w:val="00310659"/>
    <w:rsid w:val="00321127"/>
    <w:rsid w:val="003C65B3"/>
    <w:rsid w:val="004043C1"/>
    <w:rsid w:val="00441769"/>
    <w:rsid w:val="004531F9"/>
    <w:rsid w:val="00476032"/>
    <w:rsid w:val="00477F03"/>
    <w:rsid w:val="00485E6D"/>
    <w:rsid w:val="00487C10"/>
    <w:rsid w:val="004938B1"/>
    <w:rsid w:val="004D18F2"/>
    <w:rsid w:val="004F69A7"/>
    <w:rsid w:val="0055650F"/>
    <w:rsid w:val="005A15BE"/>
    <w:rsid w:val="005E5767"/>
    <w:rsid w:val="005F7B3A"/>
    <w:rsid w:val="006D5CD5"/>
    <w:rsid w:val="006E16C5"/>
    <w:rsid w:val="006F424F"/>
    <w:rsid w:val="00756520"/>
    <w:rsid w:val="007D07C4"/>
    <w:rsid w:val="007E4BEA"/>
    <w:rsid w:val="00800CDC"/>
    <w:rsid w:val="00811AAF"/>
    <w:rsid w:val="0082623E"/>
    <w:rsid w:val="0084219E"/>
    <w:rsid w:val="00843DD4"/>
    <w:rsid w:val="00845BD2"/>
    <w:rsid w:val="008F5012"/>
    <w:rsid w:val="009770E5"/>
    <w:rsid w:val="00987666"/>
    <w:rsid w:val="009A0A97"/>
    <w:rsid w:val="009B78C5"/>
    <w:rsid w:val="009C49E1"/>
    <w:rsid w:val="009E36CE"/>
    <w:rsid w:val="00A22A27"/>
    <w:rsid w:val="00A47391"/>
    <w:rsid w:val="00A8321E"/>
    <w:rsid w:val="00AA4589"/>
    <w:rsid w:val="00AF5574"/>
    <w:rsid w:val="00B07B0E"/>
    <w:rsid w:val="00B11CC4"/>
    <w:rsid w:val="00B34308"/>
    <w:rsid w:val="00B407CF"/>
    <w:rsid w:val="00B47A13"/>
    <w:rsid w:val="00B85EAB"/>
    <w:rsid w:val="00BD1D52"/>
    <w:rsid w:val="00BE532F"/>
    <w:rsid w:val="00BE657C"/>
    <w:rsid w:val="00BF342B"/>
    <w:rsid w:val="00C02573"/>
    <w:rsid w:val="00C23FAA"/>
    <w:rsid w:val="00C442F8"/>
    <w:rsid w:val="00CA6441"/>
    <w:rsid w:val="00CB48EB"/>
    <w:rsid w:val="00CD0507"/>
    <w:rsid w:val="00D15788"/>
    <w:rsid w:val="00D630B8"/>
    <w:rsid w:val="00DA087A"/>
    <w:rsid w:val="00E329AE"/>
    <w:rsid w:val="00E3570D"/>
    <w:rsid w:val="00E40458"/>
    <w:rsid w:val="00EA1CAC"/>
    <w:rsid w:val="00EA7FC1"/>
    <w:rsid w:val="00F917C6"/>
    <w:rsid w:val="00FA0ECA"/>
    <w:rsid w:val="00FB0986"/>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05E2"/>
  <w15:docId w15:val="{69643142-4164-4FA2-B7B5-0DA9CB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69"/>
    <w:pPr>
      <w:spacing w:after="200" w:line="276" w:lineRule="auto"/>
    </w:pPr>
    <w:rPr>
      <w:rFonts w:ascii="Arial" w:eastAsia="Arial" w:hAnsi="Arial" w:cs="Times New Roman"/>
      <w:sz w:val="22"/>
      <w:lang w:val="vi-VN"/>
    </w:rPr>
  </w:style>
  <w:style w:type="paragraph" w:styleId="Heading2">
    <w:name w:val="heading 2"/>
    <w:basedOn w:val="Normal"/>
    <w:next w:val="Normal"/>
    <w:link w:val="Heading2Char"/>
    <w:uiPriority w:val="9"/>
    <w:unhideWhenUsed/>
    <w:qFormat/>
    <w:rsid w:val="0044176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769"/>
    <w:rPr>
      <w:rFonts w:ascii="Calibri Light" w:eastAsia="Times New Roman" w:hAnsi="Calibri Light" w:cs="Times New Roman"/>
      <w:b/>
      <w:bCs/>
      <w:i/>
      <w:iCs/>
      <w:szCs w:val="28"/>
      <w:lang w:val="vi-VN"/>
    </w:rPr>
  </w:style>
  <w:style w:type="paragraph" w:styleId="ListParagraph">
    <w:name w:val="List Paragraph"/>
    <w:basedOn w:val="Normal"/>
    <w:uiPriority w:val="34"/>
    <w:qFormat/>
    <w:rsid w:val="00441769"/>
    <w:pPr>
      <w:ind w:left="720"/>
      <w:contextualSpacing/>
    </w:pPr>
  </w:style>
  <w:style w:type="paragraph" w:styleId="BalloonText">
    <w:name w:val="Balloon Text"/>
    <w:basedOn w:val="Normal"/>
    <w:link w:val="BalloonTextChar"/>
    <w:uiPriority w:val="99"/>
    <w:semiHidden/>
    <w:unhideWhenUsed/>
    <w:rsid w:val="000B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C6"/>
    <w:rPr>
      <w:rFonts w:ascii="Segoe UI" w:eastAsia="Arial" w:hAnsi="Segoe UI" w:cs="Segoe UI"/>
      <w:sz w:val="18"/>
      <w:szCs w:val="18"/>
      <w:lang w:val="vi-VN"/>
    </w:rPr>
  </w:style>
  <w:style w:type="paragraph" w:styleId="Header">
    <w:name w:val="header"/>
    <w:basedOn w:val="Normal"/>
    <w:link w:val="HeaderChar"/>
    <w:uiPriority w:val="99"/>
    <w:unhideWhenUsed/>
    <w:rsid w:val="0097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E5"/>
    <w:rPr>
      <w:rFonts w:ascii="Arial" w:eastAsia="Arial" w:hAnsi="Arial" w:cs="Times New Roman"/>
      <w:sz w:val="22"/>
      <w:lang w:val="vi-VN"/>
    </w:rPr>
  </w:style>
  <w:style w:type="paragraph" w:styleId="Footer">
    <w:name w:val="footer"/>
    <w:basedOn w:val="Normal"/>
    <w:link w:val="FooterChar"/>
    <w:uiPriority w:val="99"/>
    <w:unhideWhenUsed/>
    <w:rsid w:val="0097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E5"/>
    <w:rPr>
      <w:rFonts w:ascii="Arial" w:eastAsia="Arial" w:hAnsi="Arial" w:cs="Times New Roman"/>
      <w:sz w:val="22"/>
      <w:lang w:val="vi-VN"/>
    </w:rPr>
  </w:style>
  <w:style w:type="table" w:styleId="TableGrid">
    <w:name w:val="Table Grid"/>
    <w:basedOn w:val="TableNormal"/>
    <w:uiPriority w:val="39"/>
    <w:rsid w:val="009C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Nguyễn Văn</dc:creator>
  <cp:keywords/>
  <dc:description/>
  <cp:lastModifiedBy>Admin</cp:lastModifiedBy>
  <cp:revision>22</cp:revision>
  <cp:lastPrinted>2021-12-22T06:55:00Z</cp:lastPrinted>
  <dcterms:created xsi:type="dcterms:W3CDTF">2022-07-22T06:38:00Z</dcterms:created>
  <dcterms:modified xsi:type="dcterms:W3CDTF">2022-07-23T09:53:00Z</dcterms:modified>
</cp:coreProperties>
</file>